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3DFE" w14:textId="70395ACD" w:rsidR="00160768" w:rsidRPr="001748D4" w:rsidRDefault="00160768" w:rsidP="001748D4">
      <w:pPr>
        <w:jc w:val="center"/>
        <w:rPr>
          <w:b/>
          <w:bCs/>
          <w:sz w:val="28"/>
          <w:szCs w:val="28"/>
        </w:rPr>
      </w:pPr>
      <w:r w:rsidRPr="001748D4">
        <w:rPr>
          <w:b/>
          <w:bCs/>
          <w:sz w:val="28"/>
          <w:szCs w:val="28"/>
          <w:lang w:val="kk-KZ" w:eastAsia="ru-KZ"/>
        </w:rPr>
        <w:t>Зертхана</w:t>
      </w:r>
      <w:r w:rsidRPr="001748D4">
        <w:rPr>
          <w:b/>
          <w:bCs/>
          <w:sz w:val="28"/>
          <w:szCs w:val="28"/>
          <w:lang w:val="kk-KZ" w:eastAsia="ru-KZ"/>
        </w:rPr>
        <w:t>лық жұмыс</w:t>
      </w:r>
      <w:r w:rsidRPr="001748D4">
        <w:rPr>
          <w:b/>
          <w:bCs/>
          <w:sz w:val="28"/>
          <w:szCs w:val="28"/>
          <w:lang w:val="kk-KZ" w:eastAsia="ru-KZ"/>
        </w:rPr>
        <w:t xml:space="preserve"> №1</w:t>
      </w:r>
      <w:r w:rsidRPr="001748D4">
        <w:rPr>
          <w:b/>
          <w:bCs/>
          <w:sz w:val="28"/>
          <w:szCs w:val="28"/>
        </w:rPr>
        <w:t>0</w:t>
      </w:r>
    </w:p>
    <w:p w14:paraId="2DAD10F1" w14:textId="77777777" w:rsidR="00160768" w:rsidRPr="001748D4" w:rsidRDefault="00160768" w:rsidP="001748D4">
      <w:pPr>
        <w:jc w:val="center"/>
        <w:rPr>
          <w:b/>
          <w:bCs/>
          <w:sz w:val="28"/>
          <w:szCs w:val="28"/>
        </w:rPr>
      </w:pPr>
      <w:r w:rsidRPr="001748D4">
        <w:rPr>
          <w:b/>
          <w:bCs/>
          <w:sz w:val="28"/>
          <w:szCs w:val="28"/>
        </w:rPr>
        <w:t xml:space="preserve">«Аккорд» </w:t>
      </w:r>
      <w:proofErr w:type="spellStart"/>
      <w:r w:rsidRPr="001748D4">
        <w:rPr>
          <w:b/>
          <w:bCs/>
          <w:sz w:val="28"/>
          <w:szCs w:val="28"/>
        </w:rPr>
        <w:t>аппараттық-бағдарламалық</w:t>
      </w:r>
      <w:proofErr w:type="spellEnd"/>
      <w:r w:rsidRPr="001748D4">
        <w:rPr>
          <w:b/>
          <w:bCs/>
          <w:sz w:val="28"/>
          <w:szCs w:val="28"/>
        </w:rPr>
        <w:t xml:space="preserve"> </w:t>
      </w:r>
      <w:proofErr w:type="spellStart"/>
      <w:r w:rsidRPr="001748D4">
        <w:rPr>
          <w:b/>
          <w:bCs/>
          <w:sz w:val="28"/>
          <w:szCs w:val="28"/>
        </w:rPr>
        <w:t>кешені</w:t>
      </w:r>
      <w:proofErr w:type="spellEnd"/>
    </w:p>
    <w:p w14:paraId="636FB4F5" w14:textId="635D625B" w:rsidR="00160768" w:rsidRPr="001748D4" w:rsidRDefault="00160768" w:rsidP="001748D4">
      <w:pPr>
        <w:jc w:val="both"/>
        <w:rPr>
          <w:sz w:val="28"/>
          <w:szCs w:val="28"/>
        </w:rPr>
      </w:pPr>
      <w:r w:rsidRPr="001748D4">
        <w:rPr>
          <w:sz w:val="28"/>
          <w:szCs w:val="28"/>
        </w:rPr>
        <w:tab/>
      </w:r>
    </w:p>
    <w:p w14:paraId="4F7DF8D0" w14:textId="3338E927" w:rsidR="00160768" w:rsidRDefault="00160768" w:rsidP="001748D4">
      <w:pPr>
        <w:ind w:firstLine="708"/>
        <w:jc w:val="both"/>
        <w:rPr>
          <w:sz w:val="28"/>
          <w:szCs w:val="28"/>
          <w:lang w:val="kk-KZ"/>
        </w:rPr>
      </w:pPr>
      <w:proofErr w:type="spellStart"/>
      <w:r w:rsidRPr="001748D4">
        <w:rPr>
          <w:b/>
          <w:bCs/>
          <w:sz w:val="28"/>
          <w:szCs w:val="28"/>
        </w:rPr>
        <w:t>Жұмыстың</w:t>
      </w:r>
      <w:proofErr w:type="spellEnd"/>
      <w:r w:rsidRPr="001748D4">
        <w:rPr>
          <w:b/>
          <w:bCs/>
          <w:sz w:val="28"/>
          <w:szCs w:val="28"/>
        </w:rPr>
        <w:t xml:space="preserve"> </w:t>
      </w:r>
      <w:proofErr w:type="spellStart"/>
      <w:r w:rsidRPr="001748D4">
        <w:rPr>
          <w:b/>
          <w:bCs/>
          <w:sz w:val="28"/>
          <w:szCs w:val="28"/>
        </w:rPr>
        <w:t>мақсаты</w:t>
      </w:r>
      <w:proofErr w:type="spellEnd"/>
      <w:r w:rsidRPr="001748D4">
        <w:rPr>
          <w:b/>
          <w:bCs/>
          <w:sz w:val="28"/>
          <w:szCs w:val="28"/>
        </w:rPr>
        <w:t>:</w:t>
      </w:r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Заманауи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техникалық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және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бағдарламалық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қамтамасыз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етудің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ақпараттық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қауіпсіздігімен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танысу</w:t>
      </w:r>
      <w:proofErr w:type="spellEnd"/>
      <w:r w:rsidRPr="001748D4">
        <w:rPr>
          <w:sz w:val="28"/>
          <w:szCs w:val="28"/>
          <w:lang w:val="kk-KZ"/>
        </w:rPr>
        <w:t>.</w:t>
      </w:r>
    </w:p>
    <w:p w14:paraId="295552F6" w14:textId="77777777" w:rsidR="001748D4" w:rsidRDefault="001748D4" w:rsidP="001748D4">
      <w:pPr>
        <w:ind w:firstLine="708"/>
        <w:jc w:val="both"/>
        <w:rPr>
          <w:sz w:val="28"/>
          <w:szCs w:val="28"/>
          <w:lang w:val="kk-KZ"/>
        </w:rPr>
      </w:pPr>
    </w:p>
    <w:p w14:paraId="1EB57AE8" w14:textId="34174AFC" w:rsidR="001748D4" w:rsidRPr="001748D4" w:rsidRDefault="001748D4" w:rsidP="001748D4">
      <w:pPr>
        <w:jc w:val="both"/>
        <w:rPr>
          <w:b/>
          <w:bCs/>
          <w:sz w:val="28"/>
          <w:szCs w:val="28"/>
          <w:lang w:val="kk-KZ"/>
        </w:rPr>
      </w:pPr>
      <w:r w:rsidRPr="001748D4">
        <w:rPr>
          <w:b/>
          <w:bCs/>
          <w:sz w:val="28"/>
          <w:szCs w:val="28"/>
        </w:rPr>
        <w:t xml:space="preserve">I </w:t>
      </w:r>
      <w:r>
        <w:rPr>
          <w:b/>
          <w:bCs/>
          <w:sz w:val="28"/>
          <w:szCs w:val="28"/>
          <w:lang w:val="kk-KZ"/>
        </w:rPr>
        <w:t>Теориялық бөлім</w:t>
      </w:r>
    </w:p>
    <w:p w14:paraId="3BBE9D7A" w14:textId="77777777" w:rsidR="001748D4" w:rsidRPr="001748D4" w:rsidRDefault="001748D4" w:rsidP="001748D4">
      <w:pPr>
        <w:ind w:firstLine="708"/>
        <w:jc w:val="both"/>
        <w:rPr>
          <w:sz w:val="28"/>
          <w:szCs w:val="28"/>
          <w:lang w:val="kk-KZ"/>
        </w:rPr>
      </w:pPr>
    </w:p>
    <w:p w14:paraId="77392EAB" w14:textId="77777777" w:rsidR="00160768" w:rsidRPr="001748D4" w:rsidRDefault="00160768" w:rsidP="001748D4">
      <w:pPr>
        <w:ind w:firstLine="708"/>
        <w:jc w:val="both"/>
        <w:rPr>
          <w:sz w:val="28"/>
          <w:szCs w:val="28"/>
          <w:lang w:val="kk-KZ"/>
        </w:rPr>
      </w:pPr>
      <w:r w:rsidRPr="001748D4">
        <w:rPr>
          <w:sz w:val="28"/>
          <w:szCs w:val="28"/>
          <w:lang w:val="kk-KZ"/>
        </w:rPr>
        <w:t>Ақпаратты рұқсатсыз кіруден қорғау құралдарының бағдарламалық-аппараттық кешені – сенімді жүктеу аппараттық модулі – «Akkord-AMDZ» ақпараттық ресурстарды рұқсатсыз кіруден қорғау және файлдар мен HDD аумақтарының (соның ішінде) тұтастығын бақылау үшін компьютерде пайдалануға арналған. жүйелік) олардың жұмысының көп пайдаланушылық режимінде.</w:t>
      </w:r>
    </w:p>
    <w:p w14:paraId="67C05E90" w14:textId="746969BB" w:rsidR="00160768" w:rsidRPr="001748D4" w:rsidRDefault="00160768" w:rsidP="001748D4">
      <w:pPr>
        <w:ind w:firstLine="708"/>
        <w:jc w:val="both"/>
        <w:rPr>
          <w:sz w:val="28"/>
          <w:szCs w:val="28"/>
        </w:rPr>
      </w:pPr>
      <w:proofErr w:type="spellStart"/>
      <w:r w:rsidRPr="001748D4">
        <w:rPr>
          <w:sz w:val="28"/>
          <w:szCs w:val="28"/>
        </w:rPr>
        <w:t>Кешен</w:t>
      </w:r>
      <w:proofErr w:type="spellEnd"/>
      <w:r w:rsidRPr="001748D4">
        <w:rPr>
          <w:sz w:val="28"/>
          <w:szCs w:val="28"/>
        </w:rPr>
        <w:t xml:space="preserve"> - </w:t>
      </w:r>
      <w:proofErr w:type="spellStart"/>
      <w:r w:rsidRPr="001748D4">
        <w:rPr>
          <w:sz w:val="28"/>
          <w:szCs w:val="28"/>
        </w:rPr>
        <w:t>бұл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рұқсат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етілмеген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кіруден</w:t>
      </w:r>
      <w:proofErr w:type="spellEnd"/>
      <w:r w:rsidRPr="001748D4">
        <w:rPr>
          <w:sz w:val="28"/>
          <w:szCs w:val="28"/>
        </w:rPr>
        <w:t xml:space="preserve"> ДК (АС) </w:t>
      </w:r>
      <w:proofErr w:type="spellStart"/>
      <w:r w:rsidRPr="001748D4">
        <w:rPr>
          <w:sz w:val="28"/>
          <w:szCs w:val="28"/>
        </w:rPr>
        <w:t>қорғаудың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негізгі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функцияларын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орындауға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арналған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аппараттық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және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бағдарламалық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қамтамасыз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ету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жиынтығы</w:t>
      </w:r>
      <w:proofErr w:type="spellEnd"/>
      <w:r w:rsidRPr="001748D4">
        <w:rPr>
          <w:sz w:val="28"/>
          <w:szCs w:val="28"/>
        </w:rPr>
        <w:t>:</w:t>
      </w:r>
    </w:p>
    <w:p w14:paraId="740AD0C4" w14:textId="19BE2635" w:rsidR="00160768" w:rsidRPr="001748D4" w:rsidRDefault="00160768" w:rsidP="001748D4">
      <w:pPr>
        <w:jc w:val="both"/>
        <w:rPr>
          <w:sz w:val="28"/>
          <w:szCs w:val="28"/>
        </w:rPr>
      </w:pPr>
      <w:r w:rsidRPr="001748D4">
        <w:rPr>
          <w:sz w:val="28"/>
          <w:szCs w:val="28"/>
        </w:rPr>
        <w:t>•</w:t>
      </w:r>
      <w:proofErr w:type="spellStart"/>
      <w:r w:rsidRPr="001748D4">
        <w:rPr>
          <w:sz w:val="28"/>
          <w:szCs w:val="28"/>
        </w:rPr>
        <w:t>пайдаланушының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жеке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идентификаторларын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пайдалану</w:t>
      </w:r>
      <w:proofErr w:type="spellEnd"/>
      <w:r w:rsidRPr="001748D4">
        <w:rPr>
          <w:sz w:val="28"/>
          <w:szCs w:val="28"/>
        </w:rPr>
        <w:t>;</w:t>
      </w:r>
    </w:p>
    <w:p w14:paraId="5DF7EC68" w14:textId="77777777" w:rsidR="00160768" w:rsidRPr="001748D4" w:rsidRDefault="00160768" w:rsidP="001748D4">
      <w:pPr>
        <w:jc w:val="both"/>
        <w:rPr>
          <w:sz w:val="28"/>
          <w:szCs w:val="28"/>
        </w:rPr>
      </w:pPr>
      <w:r w:rsidRPr="001748D4">
        <w:rPr>
          <w:sz w:val="28"/>
          <w:szCs w:val="28"/>
        </w:rPr>
        <w:t xml:space="preserve">• пароль </w:t>
      </w:r>
      <w:proofErr w:type="spellStart"/>
      <w:r w:rsidRPr="001748D4">
        <w:rPr>
          <w:sz w:val="28"/>
          <w:szCs w:val="28"/>
        </w:rPr>
        <w:t>механизмі</w:t>
      </w:r>
      <w:proofErr w:type="spellEnd"/>
      <w:r w:rsidRPr="001748D4">
        <w:rPr>
          <w:sz w:val="28"/>
          <w:szCs w:val="28"/>
        </w:rPr>
        <w:t>;</w:t>
      </w:r>
    </w:p>
    <w:p w14:paraId="0B353FB4" w14:textId="77777777" w:rsidR="00160768" w:rsidRPr="001748D4" w:rsidRDefault="00160768" w:rsidP="001748D4">
      <w:pPr>
        <w:jc w:val="both"/>
        <w:rPr>
          <w:sz w:val="28"/>
          <w:szCs w:val="28"/>
        </w:rPr>
      </w:pPr>
      <w:r w:rsidRPr="001748D4">
        <w:rPr>
          <w:sz w:val="28"/>
          <w:szCs w:val="28"/>
        </w:rPr>
        <w:t xml:space="preserve">• </w:t>
      </w:r>
      <w:proofErr w:type="spellStart"/>
      <w:r w:rsidRPr="001748D4">
        <w:rPr>
          <w:sz w:val="28"/>
          <w:szCs w:val="28"/>
        </w:rPr>
        <w:t>алынбалы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тасымалдағыштан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операциялық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жүйенің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жүктелуін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блоктау</w:t>
      </w:r>
      <w:proofErr w:type="spellEnd"/>
      <w:r w:rsidRPr="001748D4">
        <w:rPr>
          <w:sz w:val="28"/>
          <w:szCs w:val="28"/>
        </w:rPr>
        <w:t>;</w:t>
      </w:r>
    </w:p>
    <w:p w14:paraId="14D9A1C7" w14:textId="77777777" w:rsidR="00160768" w:rsidRPr="001748D4" w:rsidRDefault="00160768" w:rsidP="001748D4">
      <w:pPr>
        <w:jc w:val="both"/>
        <w:rPr>
          <w:sz w:val="28"/>
          <w:szCs w:val="28"/>
        </w:rPr>
      </w:pPr>
      <w:r w:rsidRPr="001748D4">
        <w:rPr>
          <w:sz w:val="28"/>
          <w:szCs w:val="28"/>
        </w:rPr>
        <w:t xml:space="preserve">• </w:t>
      </w:r>
      <w:proofErr w:type="spellStart"/>
      <w:r w:rsidRPr="001748D4">
        <w:rPr>
          <w:sz w:val="28"/>
          <w:szCs w:val="28"/>
        </w:rPr>
        <w:t>аппараттық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және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бағдарламалық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қамтамасыз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етудің</w:t>
      </w:r>
      <w:proofErr w:type="spellEnd"/>
      <w:r w:rsidRPr="001748D4">
        <w:rPr>
          <w:sz w:val="28"/>
          <w:szCs w:val="28"/>
        </w:rPr>
        <w:t xml:space="preserve"> (</w:t>
      </w:r>
      <w:proofErr w:type="spellStart"/>
      <w:r w:rsidRPr="001748D4">
        <w:rPr>
          <w:sz w:val="28"/>
          <w:szCs w:val="28"/>
        </w:rPr>
        <w:t>жалпы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файлдар</w:t>
      </w:r>
      <w:proofErr w:type="spellEnd"/>
      <w:r w:rsidRPr="001748D4">
        <w:rPr>
          <w:sz w:val="28"/>
          <w:szCs w:val="28"/>
        </w:rPr>
        <w:t xml:space="preserve">, </w:t>
      </w:r>
      <w:proofErr w:type="spellStart"/>
      <w:r w:rsidRPr="001748D4">
        <w:rPr>
          <w:sz w:val="28"/>
          <w:szCs w:val="28"/>
        </w:rPr>
        <w:t>қолданбалы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бағдарламалық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қамтамасыз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ету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және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деректер</w:t>
      </w:r>
      <w:proofErr w:type="spellEnd"/>
      <w:r w:rsidRPr="001748D4">
        <w:rPr>
          <w:sz w:val="28"/>
          <w:szCs w:val="28"/>
        </w:rPr>
        <w:t xml:space="preserve">) ДК (АС) </w:t>
      </w:r>
      <w:proofErr w:type="spellStart"/>
      <w:r w:rsidRPr="001748D4">
        <w:rPr>
          <w:sz w:val="28"/>
          <w:szCs w:val="28"/>
        </w:rPr>
        <w:t>тұтастығын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бақылау</w:t>
      </w:r>
      <w:proofErr w:type="spellEnd"/>
      <w:r w:rsidRPr="001748D4">
        <w:rPr>
          <w:sz w:val="28"/>
          <w:szCs w:val="28"/>
        </w:rPr>
        <w:t>;</w:t>
      </w:r>
    </w:p>
    <w:p w14:paraId="7C200A68" w14:textId="77777777" w:rsidR="00160768" w:rsidRPr="001748D4" w:rsidRDefault="00160768" w:rsidP="001748D4">
      <w:pPr>
        <w:jc w:val="both"/>
        <w:rPr>
          <w:sz w:val="28"/>
          <w:szCs w:val="28"/>
        </w:rPr>
      </w:pPr>
      <w:r w:rsidRPr="001748D4">
        <w:rPr>
          <w:sz w:val="28"/>
          <w:szCs w:val="28"/>
        </w:rPr>
        <w:t xml:space="preserve">• </w:t>
      </w:r>
      <w:proofErr w:type="spellStart"/>
      <w:r w:rsidRPr="001748D4">
        <w:rPr>
          <w:sz w:val="28"/>
          <w:szCs w:val="28"/>
        </w:rPr>
        <w:t>кез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келген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файлдық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жүйелерді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пайдалана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отырып</w:t>
      </w:r>
      <w:proofErr w:type="spellEnd"/>
      <w:r w:rsidRPr="001748D4">
        <w:rPr>
          <w:sz w:val="28"/>
          <w:szCs w:val="28"/>
        </w:rPr>
        <w:t xml:space="preserve"> ДК (AS) </w:t>
      </w:r>
      <w:proofErr w:type="spellStart"/>
      <w:r w:rsidRPr="001748D4">
        <w:rPr>
          <w:sz w:val="28"/>
          <w:szCs w:val="28"/>
        </w:rPr>
        <w:t>орнатылған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операциялық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жүйелердің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сенімді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жүктеу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режимін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қамтамасыз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ету</w:t>
      </w:r>
      <w:proofErr w:type="spellEnd"/>
      <w:r w:rsidRPr="001748D4">
        <w:rPr>
          <w:sz w:val="28"/>
          <w:szCs w:val="28"/>
        </w:rPr>
        <w:t>: FAT 12, FAT 16, FAT 32, NTFS, HPFS, FreeBSD, Ext2FS, Sol86FS, QNXFS, MINIX.</w:t>
      </w:r>
    </w:p>
    <w:p w14:paraId="1467D5C4" w14:textId="234D30D2" w:rsidR="00160768" w:rsidRPr="001748D4" w:rsidRDefault="00160768" w:rsidP="001748D4">
      <w:pPr>
        <w:ind w:firstLine="708"/>
        <w:jc w:val="both"/>
        <w:rPr>
          <w:sz w:val="28"/>
          <w:szCs w:val="28"/>
          <w:lang w:val="kk-KZ"/>
        </w:rPr>
      </w:pPr>
      <w:proofErr w:type="spellStart"/>
      <w:r w:rsidRPr="001748D4">
        <w:rPr>
          <w:sz w:val="28"/>
          <w:szCs w:val="28"/>
        </w:rPr>
        <w:t>Кешеннің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бүкіл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бағдарламалық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бөлігі</w:t>
      </w:r>
      <w:proofErr w:type="spellEnd"/>
      <w:r w:rsidRPr="001748D4">
        <w:rPr>
          <w:sz w:val="28"/>
          <w:szCs w:val="28"/>
        </w:rPr>
        <w:t xml:space="preserve"> (</w:t>
      </w:r>
      <w:proofErr w:type="spellStart"/>
      <w:r w:rsidRPr="001748D4">
        <w:rPr>
          <w:sz w:val="28"/>
          <w:szCs w:val="28"/>
        </w:rPr>
        <w:t>басқару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құралдарын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қоса</w:t>
      </w:r>
      <w:proofErr w:type="spellEnd"/>
      <w:r w:rsidRPr="001748D4">
        <w:rPr>
          <w:sz w:val="28"/>
          <w:szCs w:val="28"/>
        </w:rPr>
        <w:t xml:space="preserve">), </w:t>
      </w:r>
      <w:proofErr w:type="spellStart"/>
      <w:r w:rsidRPr="001748D4">
        <w:rPr>
          <w:sz w:val="28"/>
          <w:szCs w:val="28"/>
        </w:rPr>
        <w:t>пайдаланушылар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тізімі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және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тіркеу</w:t>
      </w:r>
      <w:proofErr w:type="spellEnd"/>
      <w:r w:rsidRPr="001748D4">
        <w:rPr>
          <w:sz w:val="28"/>
          <w:szCs w:val="28"/>
        </w:rPr>
        <w:t xml:space="preserve"> журналы </w:t>
      </w:r>
      <w:proofErr w:type="spellStart"/>
      <w:r w:rsidRPr="001748D4">
        <w:rPr>
          <w:sz w:val="28"/>
          <w:szCs w:val="28"/>
        </w:rPr>
        <w:t>контроллердің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тұрақты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жадында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орналасқан</w:t>
      </w:r>
      <w:proofErr w:type="spellEnd"/>
      <w:r w:rsidRPr="001748D4">
        <w:rPr>
          <w:sz w:val="28"/>
          <w:szCs w:val="28"/>
        </w:rPr>
        <w:t xml:space="preserve">. </w:t>
      </w:r>
      <w:proofErr w:type="spellStart"/>
      <w:r w:rsidRPr="001748D4">
        <w:rPr>
          <w:sz w:val="28"/>
          <w:szCs w:val="28"/>
        </w:rPr>
        <w:t>Бұл</w:t>
      </w:r>
      <w:proofErr w:type="spellEnd"/>
      <w:r w:rsidRPr="001748D4">
        <w:rPr>
          <w:sz w:val="28"/>
          <w:szCs w:val="28"/>
        </w:rPr>
        <w:t xml:space="preserve"> ОЖ-</w:t>
      </w:r>
      <w:proofErr w:type="spellStart"/>
      <w:r w:rsidRPr="001748D4">
        <w:rPr>
          <w:sz w:val="28"/>
          <w:szCs w:val="28"/>
        </w:rPr>
        <w:t>ны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жүктемес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бұрын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кешенді</w:t>
      </w:r>
      <w:proofErr w:type="spellEnd"/>
      <w:r w:rsidRPr="001748D4">
        <w:rPr>
          <w:sz w:val="28"/>
          <w:szCs w:val="28"/>
        </w:rPr>
        <w:t xml:space="preserve"> контроллер </w:t>
      </w:r>
      <w:proofErr w:type="spellStart"/>
      <w:r w:rsidRPr="001748D4">
        <w:rPr>
          <w:sz w:val="28"/>
          <w:szCs w:val="28"/>
        </w:rPr>
        <w:t>арқылы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пайдаланушыларды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сәйкестендіру</w:t>
      </w:r>
      <w:proofErr w:type="spellEnd"/>
      <w:r w:rsidRPr="001748D4">
        <w:rPr>
          <w:sz w:val="28"/>
          <w:szCs w:val="28"/>
        </w:rPr>
        <w:t>/</w:t>
      </w:r>
      <w:proofErr w:type="spellStart"/>
      <w:r w:rsidRPr="001748D4">
        <w:rPr>
          <w:sz w:val="28"/>
          <w:szCs w:val="28"/>
        </w:rPr>
        <w:t>аутентификациялау</w:t>
      </w:r>
      <w:proofErr w:type="spellEnd"/>
      <w:r w:rsidRPr="001748D4">
        <w:rPr>
          <w:sz w:val="28"/>
          <w:szCs w:val="28"/>
        </w:rPr>
        <w:t xml:space="preserve">, ДК (ДК) </w:t>
      </w:r>
      <w:proofErr w:type="spellStart"/>
      <w:r w:rsidRPr="001748D4">
        <w:rPr>
          <w:sz w:val="28"/>
          <w:szCs w:val="28"/>
        </w:rPr>
        <w:t>аппараттық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және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бағдарламалық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қамтамасыз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етудің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тұтастығын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бақылау</w:t>
      </w:r>
      <w:proofErr w:type="spellEnd"/>
      <w:r w:rsidRPr="001748D4">
        <w:rPr>
          <w:sz w:val="28"/>
          <w:szCs w:val="28"/>
        </w:rPr>
        <w:t xml:space="preserve">, </w:t>
      </w:r>
      <w:proofErr w:type="spellStart"/>
      <w:r w:rsidRPr="001748D4">
        <w:rPr>
          <w:sz w:val="28"/>
          <w:szCs w:val="28"/>
        </w:rPr>
        <w:t>аппараттық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деңгейде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басқару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және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тексеру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мүмкіндігін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қамтамасыз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етеді</w:t>
      </w:r>
      <w:proofErr w:type="spellEnd"/>
      <w:r w:rsidRPr="001748D4">
        <w:rPr>
          <w:sz w:val="28"/>
          <w:szCs w:val="28"/>
        </w:rPr>
        <w:t>.</w:t>
      </w:r>
    </w:p>
    <w:p w14:paraId="6356A401" w14:textId="77777777" w:rsidR="001748D4" w:rsidRPr="001748D4" w:rsidRDefault="001748D4" w:rsidP="001748D4">
      <w:pPr>
        <w:ind w:firstLine="708"/>
        <w:jc w:val="both"/>
        <w:rPr>
          <w:sz w:val="28"/>
          <w:szCs w:val="28"/>
          <w:lang w:val="kk-KZ"/>
        </w:rPr>
      </w:pPr>
    </w:p>
    <w:p w14:paraId="6E808CED" w14:textId="0DDEB1A7" w:rsidR="00160768" w:rsidRPr="001748D4" w:rsidRDefault="00160768" w:rsidP="001748D4">
      <w:pPr>
        <w:ind w:firstLine="708"/>
        <w:jc w:val="both"/>
        <w:rPr>
          <w:b/>
          <w:bCs/>
          <w:sz w:val="28"/>
          <w:szCs w:val="28"/>
          <w:lang w:val="kk-KZ"/>
        </w:rPr>
      </w:pPr>
      <w:proofErr w:type="spellStart"/>
      <w:r w:rsidRPr="001748D4">
        <w:rPr>
          <w:b/>
          <w:bCs/>
          <w:sz w:val="28"/>
          <w:szCs w:val="28"/>
        </w:rPr>
        <w:t>Мүмкіндіктер</w:t>
      </w:r>
      <w:proofErr w:type="spellEnd"/>
      <w:r w:rsidR="001748D4" w:rsidRPr="001748D4">
        <w:rPr>
          <w:b/>
          <w:bCs/>
          <w:sz w:val="28"/>
          <w:szCs w:val="28"/>
          <w:lang w:val="kk-KZ"/>
        </w:rPr>
        <w:t>і</w:t>
      </w:r>
    </w:p>
    <w:p w14:paraId="33520DBD" w14:textId="77777777" w:rsidR="001748D4" w:rsidRPr="001748D4" w:rsidRDefault="001748D4" w:rsidP="001748D4">
      <w:pPr>
        <w:ind w:firstLine="708"/>
        <w:jc w:val="both"/>
        <w:rPr>
          <w:b/>
          <w:bCs/>
          <w:sz w:val="28"/>
          <w:szCs w:val="28"/>
          <w:lang w:val="kk-KZ"/>
        </w:rPr>
      </w:pPr>
    </w:p>
    <w:p w14:paraId="54AB604D" w14:textId="77777777" w:rsidR="00160768" w:rsidRPr="001748D4" w:rsidRDefault="00160768" w:rsidP="001748D4">
      <w:pPr>
        <w:ind w:firstLine="708"/>
        <w:jc w:val="both"/>
        <w:rPr>
          <w:sz w:val="28"/>
          <w:szCs w:val="28"/>
        </w:rPr>
      </w:pPr>
      <w:r w:rsidRPr="001748D4">
        <w:rPr>
          <w:sz w:val="28"/>
          <w:szCs w:val="28"/>
        </w:rPr>
        <w:t xml:space="preserve">SZI NSD «Accord-AMDZ» - </w:t>
      </w:r>
      <w:proofErr w:type="spellStart"/>
      <w:r w:rsidRPr="001748D4">
        <w:rPr>
          <w:sz w:val="28"/>
          <w:szCs w:val="28"/>
        </w:rPr>
        <w:t>құрылғылар</w:t>
      </w:r>
      <w:proofErr w:type="spellEnd"/>
      <w:r w:rsidRPr="001748D4">
        <w:rPr>
          <w:sz w:val="28"/>
          <w:szCs w:val="28"/>
        </w:rPr>
        <w:t xml:space="preserve"> мен </w:t>
      </w:r>
      <w:proofErr w:type="spellStart"/>
      <w:r w:rsidRPr="001748D4">
        <w:rPr>
          <w:sz w:val="28"/>
          <w:szCs w:val="28"/>
        </w:rPr>
        <w:t>ақпараттық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ресурстарды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рұқсатсыз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кіруден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қорғайтын</w:t>
      </w:r>
      <w:proofErr w:type="spellEnd"/>
      <w:r w:rsidRPr="001748D4">
        <w:rPr>
          <w:sz w:val="28"/>
          <w:szCs w:val="28"/>
        </w:rPr>
        <w:t xml:space="preserve"> IBM-</w:t>
      </w:r>
      <w:proofErr w:type="spellStart"/>
      <w:r w:rsidRPr="001748D4">
        <w:rPr>
          <w:sz w:val="28"/>
          <w:szCs w:val="28"/>
        </w:rPr>
        <w:t>үйлесімді</w:t>
      </w:r>
      <w:proofErr w:type="spellEnd"/>
      <w:r w:rsidRPr="001748D4">
        <w:rPr>
          <w:sz w:val="28"/>
          <w:szCs w:val="28"/>
        </w:rPr>
        <w:t xml:space="preserve"> ДК – </w:t>
      </w:r>
      <w:proofErr w:type="spellStart"/>
      <w:r w:rsidRPr="001748D4">
        <w:rPr>
          <w:sz w:val="28"/>
          <w:szCs w:val="28"/>
        </w:rPr>
        <w:t>серверлер</w:t>
      </w:r>
      <w:proofErr w:type="spellEnd"/>
      <w:r w:rsidRPr="001748D4">
        <w:rPr>
          <w:sz w:val="28"/>
          <w:szCs w:val="28"/>
        </w:rPr>
        <w:t xml:space="preserve"> мен </w:t>
      </w:r>
      <w:proofErr w:type="spellStart"/>
      <w:r w:rsidRPr="001748D4">
        <w:rPr>
          <w:sz w:val="28"/>
          <w:szCs w:val="28"/>
        </w:rPr>
        <w:t>жергілікті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желінің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жұмыс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станцияларына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арналған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аппараттық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сенімді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жүктеу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модулі</w:t>
      </w:r>
      <w:proofErr w:type="spellEnd"/>
      <w:r w:rsidRPr="001748D4">
        <w:rPr>
          <w:sz w:val="28"/>
          <w:szCs w:val="28"/>
        </w:rPr>
        <w:t xml:space="preserve"> (TDM).</w:t>
      </w:r>
    </w:p>
    <w:p w14:paraId="357260C1" w14:textId="7FF64852" w:rsidR="00160768" w:rsidRPr="001748D4" w:rsidRDefault="00160768" w:rsidP="001748D4">
      <w:pPr>
        <w:jc w:val="both"/>
        <w:rPr>
          <w:sz w:val="28"/>
          <w:szCs w:val="28"/>
        </w:rPr>
      </w:pPr>
      <w:r w:rsidRPr="001748D4">
        <w:rPr>
          <w:sz w:val="28"/>
          <w:szCs w:val="28"/>
        </w:rPr>
        <w:t>«</w:t>
      </w:r>
      <w:proofErr w:type="spellStart"/>
      <w:r w:rsidRPr="001748D4">
        <w:rPr>
          <w:sz w:val="28"/>
          <w:szCs w:val="28"/>
        </w:rPr>
        <w:t>Сенімді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жүктеу</w:t>
      </w:r>
      <w:proofErr w:type="spellEnd"/>
      <w:r w:rsidRPr="001748D4">
        <w:rPr>
          <w:sz w:val="28"/>
          <w:szCs w:val="28"/>
        </w:rPr>
        <w:t xml:space="preserve">» - </w:t>
      </w:r>
      <w:proofErr w:type="spellStart"/>
      <w:r w:rsidRPr="001748D4">
        <w:rPr>
          <w:sz w:val="28"/>
          <w:szCs w:val="28"/>
        </w:rPr>
        <w:t>бұл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арнайы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процедураларды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сәтті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аяқтағаннан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кейін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әртүрлі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операциялық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жүйелерді</w:t>
      </w:r>
      <w:proofErr w:type="spellEnd"/>
      <w:r w:rsidRPr="001748D4">
        <w:rPr>
          <w:sz w:val="28"/>
          <w:szCs w:val="28"/>
        </w:rPr>
        <w:t xml:space="preserve"> тек </w:t>
      </w:r>
      <w:proofErr w:type="spellStart"/>
      <w:r w:rsidRPr="001748D4">
        <w:rPr>
          <w:sz w:val="28"/>
          <w:szCs w:val="28"/>
        </w:rPr>
        <w:t>алдын</w:t>
      </w:r>
      <w:proofErr w:type="spellEnd"/>
      <w:r w:rsidRPr="001748D4">
        <w:rPr>
          <w:sz w:val="28"/>
          <w:szCs w:val="28"/>
        </w:rPr>
        <w:t xml:space="preserve"> ала </w:t>
      </w:r>
      <w:proofErr w:type="spellStart"/>
      <w:r w:rsidRPr="001748D4">
        <w:rPr>
          <w:sz w:val="28"/>
          <w:szCs w:val="28"/>
        </w:rPr>
        <w:t>белгіленген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тұрақты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тасымалдағыштан</w:t>
      </w:r>
      <w:proofErr w:type="spellEnd"/>
      <w:r w:rsidRPr="001748D4">
        <w:rPr>
          <w:sz w:val="28"/>
          <w:szCs w:val="28"/>
        </w:rPr>
        <w:t xml:space="preserve"> (</w:t>
      </w:r>
      <w:proofErr w:type="spellStart"/>
      <w:r w:rsidRPr="001748D4">
        <w:rPr>
          <w:sz w:val="28"/>
          <w:szCs w:val="28"/>
        </w:rPr>
        <w:t>мысалы</w:t>
      </w:r>
      <w:proofErr w:type="spellEnd"/>
      <w:r w:rsidRPr="001748D4">
        <w:rPr>
          <w:sz w:val="28"/>
          <w:szCs w:val="28"/>
        </w:rPr>
        <w:t xml:space="preserve">, тек </w:t>
      </w:r>
      <w:proofErr w:type="spellStart"/>
      <w:r w:rsidRPr="001748D4">
        <w:rPr>
          <w:sz w:val="28"/>
          <w:szCs w:val="28"/>
        </w:rPr>
        <w:t>қатты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дискіден</w:t>
      </w:r>
      <w:proofErr w:type="spellEnd"/>
      <w:r w:rsidRPr="001748D4">
        <w:rPr>
          <w:sz w:val="28"/>
          <w:szCs w:val="28"/>
        </w:rPr>
        <w:t xml:space="preserve">) </w:t>
      </w:r>
      <w:proofErr w:type="spellStart"/>
      <w:r w:rsidRPr="001748D4">
        <w:rPr>
          <w:sz w:val="28"/>
          <w:szCs w:val="28"/>
        </w:rPr>
        <w:t>жүктеу</w:t>
      </w:r>
      <w:proofErr w:type="spellEnd"/>
      <w:r w:rsidRPr="001748D4">
        <w:rPr>
          <w:sz w:val="28"/>
          <w:szCs w:val="28"/>
        </w:rPr>
        <w:t xml:space="preserve">: ДК </w:t>
      </w:r>
      <w:proofErr w:type="spellStart"/>
      <w:r w:rsidRPr="001748D4">
        <w:rPr>
          <w:sz w:val="28"/>
          <w:szCs w:val="28"/>
        </w:rPr>
        <w:t>аппараттық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және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бағдарламалық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қамтамасыз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етудің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тұтастығын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тексеру</w:t>
      </w:r>
      <w:proofErr w:type="spellEnd"/>
      <w:r w:rsidRPr="001748D4">
        <w:rPr>
          <w:sz w:val="28"/>
          <w:szCs w:val="28"/>
        </w:rPr>
        <w:t xml:space="preserve"> (</w:t>
      </w:r>
      <w:proofErr w:type="spellStart"/>
      <w:r w:rsidRPr="001748D4">
        <w:rPr>
          <w:sz w:val="28"/>
          <w:szCs w:val="28"/>
        </w:rPr>
        <w:t>қадамды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пайдалану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арқылы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тұтастығын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бақылау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механизмі</w:t>
      </w:r>
      <w:proofErr w:type="spellEnd"/>
      <w:r w:rsidRPr="001748D4">
        <w:rPr>
          <w:sz w:val="28"/>
          <w:szCs w:val="28"/>
        </w:rPr>
        <w:t xml:space="preserve">) </w:t>
      </w:r>
      <w:proofErr w:type="spellStart"/>
      <w:r w:rsidRPr="001748D4">
        <w:rPr>
          <w:sz w:val="28"/>
          <w:szCs w:val="28"/>
        </w:rPr>
        <w:t>және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пайдаланушы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сәйкестендіру</w:t>
      </w:r>
      <w:proofErr w:type="spellEnd"/>
      <w:r w:rsidRPr="001748D4">
        <w:rPr>
          <w:sz w:val="28"/>
          <w:szCs w:val="28"/>
        </w:rPr>
        <w:t>/</w:t>
      </w:r>
      <w:proofErr w:type="gramStart"/>
      <w:r w:rsidRPr="001748D4">
        <w:rPr>
          <w:sz w:val="28"/>
          <w:szCs w:val="28"/>
        </w:rPr>
        <w:t>аутентификация .</w:t>
      </w:r>
      <w:proofErr w:type="gramEnd"/>
    </w:p>
    <w:p w14:paraId="264162EF" w14:textId="77777777" w:rsidR="001748D4" w:rsidRPr="001748D4" w:rsidRDefault="001748D4" w:rsidP="001748D4">
      <w:pPr>
        <w:jc w:val="both"/>
        <w:rPr>
          <w:sz w:val="28"/>
          <w:szCs w:val="28"/>
        </w:rPr>
      </w:pPr>
    </w:p>
    <w:p w14:paraId="7FF69012" w14:textId="357D2917" w:rsidR="00160768" w:rsidRPr="001748D4" w:rsidRDefault="001748D4" w:rsidP="001748D4">
      <w:pPr>
        <w:ind w:firstLine="708"/>
        <w:jc w:val="both"/>
        <w:rPr>
          <w:b/>
          <w:bCs/>
          <w:sz w:val="28"/>
          <w:szCs w:val="28"/>
        </w:rPr>
      </w:pPr>
      <w:r w:rsidRPr="001748D4">
        <w:rPr>
          <w:b/>
          <w:bCs/>
          <w:sz w:val="28"/>
          <w:szCs w:val="28"/>
          <w:lang w:val="kk-KZ"/>
        </w:rPr>
        <w:t>Н</w:t>
      </w:r>
      <w:proofErr w:type="spellStart"/>
      <w:r w:rsidR="00160768" w:rsidRPr="001748D4">
        <w:rPr>
          <w:b/>
          <w:bCs/>
          <w:sz w:val="28"/>
          <w:szCs w:val="28"/>
        </w:rPr>
        <w:t>егізгі</w:t>
      </w:r>
      <w:proofErr w:type="spellEnd"/>
      <w:r w:rsidR="00160768" w:rsidRPr="001748D4">
        <w:rPr>
          <w:b/>
          <w:bCs/>
          <w:sz w:val="28"/>
          <w:szCs w:val="28"/>
        </w:rPr>
        <w:t xml:space="preserve"> </w:t>
      </w:r>
      <w:proofErr w:type="spellStart"/>
      <w:r w:rsidR="00160768" w:rsidRPr="001748D4">
        <w:rPr>
          <w:b/>
          <w:bCs/>
          <w:sz w:val="28"/>
          <w:szCs w:val="28"/>
        </w:rPr>
        <w:t>сипаттамалары</w:t>
      </w:r>
      <w:proofErr w:type="spellEnd"/>
    </w:p>
    <w:p w14:paraId="1D9E2F06" w14:textId="77777777" w:rsidR="001748D4" w:rsidRPr="001748D4" w:rsidRDefault="001748D4" w:rsidP="001748D4">
      <w:pPr>
        <w:ind w:firstLine="708"/>
        <w:jc w:val="both"/>
        <w:rPr>
          <w:b/>
          <w:bCs/>
          <w:sz w:val="28"/>
          <w:szCs w:val="28"/>
        </w:rPr>
      </w:pPr>
    </w:p>
    <w:p w14:paraId="3101F914" w14:textId="730001B5" w:rsidR="00160768" w:rsidRPr="001748D4" w:rsidRDefault="00160768" w:rsidP="001748D4">
      <w:pPr>
        <w:ind w:firstLine="708"/>
        <w:jc w:val="both"/>
        <w:rPr>
          <w:sz w:val="28"/>
          <w:szCs w:val="28"/>
        </w:rPr>
      </w:pPr>
      <w:proofErr w:type="spellStart"/>
      <w:r w:rsidRPr="001748D4">
        <w:rPr>
          <w:sz w:val="28"/>
          <w:szCs w:val="28"/>
        </w:rPr>
        <w:t>Кешен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компьютердің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жүйелік</w:t>
      </w:r>
      <w:proofErr w:type="spellEnd"/>
      <w:r w:rsidRPr="001748D4">
        <w:rPr>
          <w:sz w:val="28"/>
          <w:szCs w:val="28"/>
        </w:rPr>
        <w:t xml:space="preserve"> BIOS коды </w:t>
      </w:r>
      <w:proofErr w:type="spellStart"/>
      <w:r w:rsidRPr="001748D4">
        <w:rPr>
          <w:sz w:val="28"/>
          <w:szCs w:val="28"/>
        </w:rPr>
        <w:t>орындалғаннан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кейін</w:t>
      </w:r>
      <w:proofErr w:type="spellEnd"/>
      <w:r w:rsidRPr="001748D4">
        <w:rPr>
          <w:sz w:val="28"/>
          <w:szCs w:val="28"/>
        </w:rPr>
        <w:t xml:space="preserve"> – </w:t>
      </w:r>
      <w:proofErr w:type="spellStart"/>
      <w:r w:rsidRPr="001748D4">
        <w:rPr>
          <w:sz w:val="28"/>
          <w:szCs w:val="28"/>
        </w:rPr>
        <w:t>операциялық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жүйе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жүктелгенге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дейін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бірден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жұмыс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істей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бастайды</w:t>
      </w:r>
      <w:proofErr w:type="spellEnd"/>
      <w:r w:rsidRPr="001748D4">
        <w:rPr>
          <w:sz w:val="28"/>
          <w:szCs w:val="28"/>
        </w:rPr>
        <w:t>.</w:t>
      </w:r>
    </w:p>
    <w:p w14:paraId="1B79EBD2" w14:textId="77777777" w:rsidR="00160768" w:rsidRPr="001748D4" w:rsidRDefault="00160768" w:rsidP="001748D4">
      <w:pPr>
        <w:jc w:val="both"/>
        <w:rPr>
          <w:sz w:val="28"/>
          <w:szCs w:val="28"/>
        </w:rPr>
      </w:pPr>
      <w:r w:rsidRPr="001748D4">
        <w:rPr>
          <w:sz w:val="28"/>
          <w:szCs w:val="28"/>
        </w:rPr>
        <w:t xml:space="preserve">Accord-AMDZ </w:t>
      </w:r>
      <w:proofErr w:type="spellStart"/>
      <w:r w:rsidRPr="001748D4">
        <w:rPr>
          <w:sz w:val="28"/>
          <w:szCs w:val="28"/>
        </w:rPr>
        <w:t>жанұясының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контроллерлері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кең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таралған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файлдық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жүйелерді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қолдайтын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операциялық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жүйелердің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сенімді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жүктелуін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қамтамасыз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етеді</w:t>
      </w:r>
      <w:proofErr w:type="spellEnd"/>
      <w:r w:rsidRPr="001748D4">
        <w:rPr>
          <w:sz w:val="28"/>
          <w:szCs w:val="28"/>
        </w:rPr>
        <w:t xml:space="preserve">, </w:t>
      </w:r>
      <w:proofErr w:type="spellStart"/>
      <w:r w:rsidRPr="001748D4">
        <w:rPr>
          <w:sz w:val="28"/>
          <w:szCs w:val="28"/>
        </w:rPr>
        <w:t>соның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ішінде</w:t>
      </w:r>
      <w:proofErr w:type="spellEnd"/>
      <w:r w:rsidRPr="001748D4">
        <w:rPr>
          <w:sz w:val="28"/>
          <w:szCs w:val="28"/>
        </w:rPr>
        <w:t xml:space="preserve">: FAT12, FAT16, FAT32, NTFS, HPFS, Ext2, Ext3, Ext4, </w:t>
      </w:r>
      <w:proofErr w:type="spellStart"/>
      <w:r w:rsidRPr="001748D4">
        <w:rPr>
          <w:sz w:val="28"/>
          <w:szCs w:val="28"/>
        </w:rPr>
        <w:t>ReiserFS</w:t>
      </w:r>
      <w:proofErr w:type="spellEnd"/>
      <w:r w:rsidRPr="001748D4">
        <w:rPr>
          <w:sz w:val="28"/>
          <w:szCs w:val="28"/>
        </w:rPr>
        <w:t>, FreeBSD UFS/UFS2, Solaris UFS, QNX</w:t>
      </w:r>
      <w:proofErr w:type="gramStart"/>
      <w:r w:rsidRPr="001748D4">
        <w:rPr>
          <w:sz w:val="28"/>
          <w:szCs w:val="28"/>
        </w:rPr>
        <w:t>4 ,</w:t>
      </w:r>
      <w:proofErr w:type="gramEnd"/>
      <w:r w:rsidRPr="001748D4">
        <w:rPr>
          <w:sz w:val="28"/>
          <w:szCs w:val="28"/>
        </w:rPr>
        <w:t xml:space="preserve"> MINIX. </w:t>
      </w:r>
      <w:proofErr w:type="spellStart"/>
      <w:r w:rsidRPr="001748D4">
        <w:rPr>
          <w:sz w:val="28"/>
          <w:szCs w:val="28"/>
        </w:rPr>
        <w:t>Бұл</w:t>
      </w:r>
      <w:proofErr w:type="spellEnd"/>
      <w:r w:rsidRPr="001748D4">
        <w:rPr>
          <w:sz w:val="28"/>
          <w:szCs w:val="28"/>
        </w:rPr>
        <w:t xml:space="preserve">, </w:t>
      </w:r>
      <w:proofErr w:type="spellStart"/>
      <w:r w:rsidRPr="001748D4">
        <w:rPr>
          <w:sz w:val="28"/>
          <w:szCs w:val="28"/>
        </w:rPr>
        <w:t>атап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айтқанда</w:t>
      </w:r>
      <w:proofErr w:type="spellEnd"/>
      <w:r w:rsidRPr="001748D4">
        <w:rPr>
          <w:sz w:val="28"/>
          <w:szCs w:val="28"/>
        </w:rPr>
        <w:t xml:space="preserve">, ОЖ </w:t>
      </w:r>
      <w:proofErr w:type="spellStart"/>
      <w:r w:rsidRPr="001748D4">
        <w:rPr>
          <w:sz w:val="28"/>
          <w:szCs w:val="28"/>
        </w:rPr>
        <w:t>отбасылары</w:t>
      </w:r>
      <w:proofErr w:type="spellEnd"/>
      <w:r w:rsidRPr="001748D4">
        <w:rPr>
          <w:sz w:val="28"/>
          <w:szCs w:val="28"/>
        </w:rPr>
        <w:t xml:space="preserve"> MS DOS, Windows, QNX, OS/2, UNIX, LINUX, BSD </w:t>
      </w:r>
      <w:proofErr w:type="spellStart"/>
      <w:r w:rsidRPr="001748D4">
        <w:rPr>
          <w:sz w:val="28"/>
          <w:szCs w:val="28"/>
        </w:rPr>
        <w:t>және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т.б</w:t>
      </w:r>
      <w:proofErr w:type="spellEnd"/>
      <w:r w:rsidRPr="001748D4">
        <w:rPr>
          <w:sz w:val="28"/>
          <w:szCs w:val="28"/>
        </w:rPr>
        <w:t>.</w:t>
      </w:r>
    </w:p>
    <w:p w14:paraId="2F58A896" w14:textId="77777777" w:rsidR="00160768" w:rsidRPr="001748D4" w:rsidRDefault="00160768" w:rsidP="001748D4">
      <w:pPr>
        <w:ind w:firstLine="708"/>
        <w:jc w:val="both"/>
        <w:rPr>
          <w:sz w:val="28"/>
          <w:szCs w:val="28"/>
        </w:rPr>
      </w:pPr>
      <w:r w:rsidRPr="001748D4">
        <w:rPr>
          <w:sz w:val="28"/>
          <w:szCs w:val="28"/>
        </w:rPr>
        <w:t xml:space="preserve">«Accord-AMDZ», </w:t>
      </w:r>
      <w:proofErr w:type="spellStart"/>
      <w:r w:rsidRPr="001748D4">
        <w:rPr>
          <w:sz w:val="28"/>
          <w:szCs w:val="28"/>
        </w:rPr>
        <w:t>әдетте</w:t>
      </w:r>
      <w:proofErr w:type="spellEnd"/>
      <w:r w:rsidRPr="001748D4">
        <w:rPr>
          <w:sz w:val="28"/>
          <w:szCs w:val="28"/>
        </w:rPr>
        <w:t xml:space="preserve">, </w:t>
      </w:r>
      <w:proofErr w:type="spellStart"/>
      <w:r w:rsidRPr="001748D4">
        <w:rPr>
          <w:sz w:val="28"/>
          <w:szCs w:val="28"/>
        </w:rPr>
        <w:t>келесі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конфигурацияда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қолданылады</w:t>
      </w:r>
      <w:proofErr w:type="spellEnd"/>
      <w:r w:rsidRPr="001748D4">
        <w:rPr>
          <w:sz w:val="28"/>
          <w:szCs w:val="28"/>
        </w:rPr>
        <w:t>:</w:t>
      </w:r>
    </w:p>
    <w:p w14:paraId="77485F66" w14:textId="0E05BA40" w:rsidR="00160768" w:rsidRPr="001748D4" w:rsidRDefault="00160768" w:rsidP="001748D4">
      <w:pPr>
        <w:jc w:val="both"/>
        <w:rPr>
          <w:sz w:val="28"/>
          <w:szCs w:val="28"/>
        </w:rPr>
      </w:pPr>
      <w:r w:rsidRPr="001748D4">
        <w:rPr>
          <w:sz w:val="28"/>
          <w:szCs w:val="28"/>
        </w:rPr>
        <w:sym w:font="Symbol" w:char="F02D"/>
      </w:r>
      <w:r w:rsidRPr="001748D4">
        <w:rPr>
          <w:sz w:val="28"/>
          <w:szCs w:val="28"/>
        </w:rPr>
        <w:t xml:space="preserve"> контроллер («</w:t>
      </w:r>
      <w:proofErr w:type="spellStart"/>
      <w:r w:rsidRPr="001748D4">
        <w:rPr>
          <w:sz w:val="28"/>
          <w:szCs w:val="28"/>
        </w:rPr>
        <w:t>Akkord</w:t>
      </w:r>
      <w:proofErr w:type="spellEnd"/>
      <w:r w:rsidRPr="001748D4">
        <w:rPr>
          <w:sz w:val="28"/>
          <w:szCs w:val="28"/>
        </w:rPr>
        <w:t xml:space="preserve">-AMDZ») – SVT (RS) </w:t>
      </w:r>
      <w:proofErr w:type="spellStart"/>
      <w:r w:rsidRPr="001748D4">
        <w:rPr>
          <w:sz w:val="28"/>
          <w:szCs w:val="28"/>
        </w:rPr>
        <w:t>аналық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платасының</w:t>
      </w:r>
      <w:proofErr w:type="spellEnd"/>
      <w:r w:rsidRPr="001748D4">
        <w:rPr>
          <w:sz w:val="28"/>
          <w:szCs w:val="28"/>
        </w:rPr>
        <w:t xml:space="preserve"> бос </w:t>
      </w:r>
      <w:proofErr w:type="spellStart"/>
      <w:r w:rsidRPr="001748D4">
        <w:rPr>
          <w:sz w:val="28"/>
          <w:szCs w:val="28"/>
        </w:rPr>
        <w:t>ұяшығына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орнатылған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кеңейту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картасы</w:t>
      </w:r>
      <w:proofErr w:type="spellEnd"/>
      <w:r w:rsidRPr="001748D4">
        <w:rPr>
          <w:sz w:val="28"/>
          <w:szCs w:val="28"/>
        </w:rPr>
        <w:t xml:space="preserve">. Контроллер </w:t>
      </w:r>
      <w:proofErr w:type="spellStart"/>
      <w:r w:rsidRPr="001748D4">
        <w:rPr>
          <w:sz w:val="28"/>
          <w:szCs w:val="28"/>
        </w:rPr>
        <w:t>әмбебап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болып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табылады</w:t>
      </w:r>
      <w:proofErr w:type="spellEnd"/>
      <w:r w:rsidRPr="001748D4">
        <w:rPr>
          <w:sz w:val="28"/>
          <w:szCs w:val="28"/>
        </w:rPr>
        <w:t xml:space="preserve">, </w:t>
      </w:r>
      <w:proofErr w:type="spellStart"/>
      <w:r w:rsidRPr="001748D4">
        <w:rPr>
          <w:sz w:val="28"/>
          <w:szCs w:val="28"/>
        </w:rPr>
        <w:t>қолданылатын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операциялық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жүйенің</w:t>
      </w:r>
      <w:proofErr w:type="spellEnd"/>
      <w:r w:rsidRPr="001748D4">
        <w:rPr>
          <w:sz w:val="28"/>
          <w:szCs w:val="28"/>
        </w:rPr>
        <w:t xml:space="preserve"> (ОС) </w:t>
      </w:r>
      <w:proofErr w:type="spellStart"/>
      <w:r w:rsidRPr="001748D4">
        <w:rPr>
          <w:sz w:val="28"/>
          <w:szCs w:val="28"/>
        </w:rPr>
        <w:t>түрін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өзгерту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кезінде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ауыстыруды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қажет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етпейді</w:t>
      </w:r>
      <w:proofErr w:type="spellEnd"/>
      <w:r w:rsidRPr="001748D4">
        <w:rPr>
          <w:sz w:val="28"/>
          <w:szCs w:val="28"/>
        </w:rPr>
        <w:t>;</w:t>
      </w:r>
    </w:p>
    <w:p w14:paraId="3097A372" w14:textId="77777777" w:rsidR="00160768" w:rsidRPr="001748D4" w:rsidRDefault="00160768" w:rsidP="001748D4">
      <w:pPr>
        <w:jc w:val="both"/>
        <w:rPr>
          <w:sz w:val="28"/>
          <w:szCs w:val="28"/>
        </w:rPr>
      </w:pPr>
      <w:proofErr w:type="spellStart"/>
      <w:r w:rsidRPr="001748D4">
        <w:rPr>
          <w:sz w:val="28"/>
          <w:szCs w:val="28"/>
        </w:rPr>
        <w:t>кешенді</w:t>
      </w:r>
      <w:proofErr w:type="spellEnd"/>
      <w:r w:rsidRPr="001748D4">
        <w:rPr>
          <w:sz w:val="28"/>
          <w:szCs w:val="28"/>
        </w:rPr>
        <w:t xml:space="preserve"> контроллер мен </w:t>
      </w:r>
      <w:proofErr w:type="spellStart"/>
      <w:r w:rsidRPr="001748D4">
        <w:rPr>
          <w:sz w:val="28"/>
          <w:szCs w:val="28"/>
        </w:rPr>
        <w:t>жеке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пайдаланушы</w:t>
      </w:r>
      <w:proofErr w:type="spellEnd"/>
      <w:r w:rsidRPr="001748D4">
        <w:rPr>
          <w:sz w:val="28"/>
          <w:szCs w:val="28"/>
        </w:rPr>
        <w:t xml:space="preserve"> идентификаторы </w:t>
      </w:r>
      <w:proofErr w:type="spellStart"/>
      <w:r w:rsidRPr="001748D4">
        <w:rPr>
          <w:sz w:val="28"/>
          <w:szCs w:val="28"/>
        </w:rPr>
        <w:t>арасындағы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интерфейсті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қамтамасыз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ететін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контактілі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құрылғысы</w:t>
      </w:r>
      <w:proofErr w:type="spellEnd"/>
      <w:r w:rsidRPr="001748D4">
        <w:rPr>
          <w:sz w:val="28"/>
          <w:szCs w:val="28"/>
        </w:rPr>
        <w:t xml:space="preserve"> бар </w:t>
      </w:r>
      <w:proofErr w:type="spellStart"/>
      <w:r w:rsidRPr="001748D4">
        <w:rPr>
          <w:sz w:val="28"/>
          <w:szCs w:val="28"/>
        </w:rPr>
        <w:t>деректерді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таңдау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құрылғысы</w:t>
      </w:r>
      <w:proofErr w:type="spellEnd"/>
      <w:r w:rsidRPr="001748D4">
        <w:rPr>
          <w:sz w:val="28"/>
          <w:szCs w:val="28"/>
        </w:rPr>
        <w:t>;</w:t>
      </w:r>
    </w:p>
    <w:p w14:paraId="4466195E" w14:textId="77777777" w:rsidR="00160768" w:rsidRPr="001748D4" w:rsidRDefault="00160768" w:rsidP="001748D4">
      <w:pPr>
        <w:jc w:val="both"/>
        <w:rPr>
          <w:sz w:val="28"/>
          <w:szCs w:val="28"/>
        </w:rPr>
      </w:pPr>
      <w:r w:rsidRPr="001748D4">
        <w:rPr>
          <w:sz w:val="28"/>
          <w:szCs w:val="28"/>
        </w:rPr>
        <w:sym w:font="Symbol" w:char="F02D"/>
      </w:r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пайдаланушының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жеке</w:t>
      </w:r>
      <w:proofErr w:type="spellEnd"/>
      <w:r w:rsidRPr="001748D4">
        <w:rPr>
          <w:sz w:val="28"/>
          <w:szCs w:val="28"/>
        </w:rPr>
        <w:t xml:space="preserve"> идентификаторы – </w:t>
      </w:r>
      <w:proofErr w:type="spellStart"/>
      <w:r w:rsidRPr="001748D4">
        <w:rPr>
          <w:sz w:val="28"/>
          <w:szCs w:val="28"/>
        </w:rPr>
        <w:t>тіркелген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пайдаланушы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жүйеге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кіретін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және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жүйе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өз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құқықтарын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анықтау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үшін</w:t>
      </w:r>
      <w:proofErr w:type="spellEnd"/>
      <w:r w:rsidRPr="001748D4">
        <w:rPr>
          <w:sz w:val="28"/>
          <w:szCs w:val="28"/>
        </w:rPr>
        <w:t xml:space="preserve">, </w:t>
      </w:r>
      <w:proofErr w:type="spellStart"/>
      <w:r w:rsidRPr="001748D4">
        <w:rPr>
          <w:sz w:val="28"/>
          <w:szCs w:val="28"/>
        </w:rPr>
        <w:t>сондай-ақ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кіру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фактісін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және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орындалатын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жұмыстың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сипатын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тіркеу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үшін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пайдаланылатын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бірегей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пайдаланушы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атрибутынан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тұратын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арнайы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құрылғы</w:t>
      </w:r>
      <w:proofErr w:type="spellEnd"/>
      <w:r w:rsidRPr="001748D4">
        <w:rPr>
          <w:sz w:val="28"/>
          <w:szCs w:val="28"/>
        </w:rPr>
        <w:t xml:space="preserve">. </w:t>
      </w:r>
      <w:proofErr w:type="spellStart"/>
      <w:r w:rsidRPr="001748D4">
        <w:rPr>
          <w:sz w:val="28"/>
          <w:szCs w:val="28"/>
        </w:rPr>
        <w:t>ол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немесе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оған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көрсетілетін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қызметтер</w:t>
      </w:r>
      <w:proofErr w:type="spellEnd"/>
      <w:r w:rsidRPr="001748D4">
        <w:rPr>
          <w:sz w:val="28"/>
          <w:szCs w:val="28"/>
        </w:rPr>
        <w:t>.</w:t>
      </w:r>
    </w:p>
    <w:p w14:paraId="1BE7F388" w14:textId="546409E4" w:rsidR="00160768" w:rsidRPr="001748D4" w:rsidRDefault="00160768" w:rsidP="001748D4">
      <w:pPr>
        <w:ind w:firstLine="708"/>
        <w:jc w:val="both"/>
        <w:rPr>
          <w:sz w:val="28"/>
          <w:szCs w:val="28"/>
        </w:rPr>
      </w:pPr>
      <w:proofErr w:type="spellStart"/>
      <w:r w:rsidRPr="001748D4">
        <w:rPr>
          <w:sz w:val="28"/>
          <w:szCs w:val="28"/>
        </w:rPr>
        <w:t>Идентификаторлардың</w:t>
      </w:r>
      <w:proofErr w:type="spellEnd"/>
      <w:r w:rsidRPr="001748D4">
        <w:rPr>
          <w:sz w:val="28"/>
          <w:szCs w:val="28"/>
        </w:rPr>
        <w:t xml:space="preserve"> саны мен </w:t>
      </w:r>
      <w:proofErr w:type="spellStart"/>
      <w:r w:rsidRPr="001748D4">
        <w:rPr>
          <w:sz w:val="28"/>
          <w:szCs w:val="28"/>
        </w:rPr>
        <w:t>түрі</w:t>
      </w:r>
      <w:proofErr w:type="spellEnd"/>
      <w:r w:rsidRPr="001748D4">
        <w:rPr>
          <w:sz w:val="28"/>
          <w:szCs w:val="28"/>
        </w:rPr>
        <w:t xml:space="preserve">, контроллер мен </w:t>
      </w:r>
      <w:proofErr w:type="spellStart"/>
      <w:r w:rsidRPr="001748D4">
        <w:rPr>
          <w:sz w:val="28"/>
          <w:szCs w:val="28"/>
        </w:rPr>
        <w:t>тартқыштың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модификациясы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кешен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жеткізілген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кезде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келісіледі</w:t>
      </w:r>
      <w:proofErr w:type="spellEnd"/>
      <w:r w:rsidRPr="001748D4">
        <w:rPr>
          <w:sz w:val="28"/>
          <w:szCs w:val="28"/>
        </w:rPr>
        <w:t xml:space="preserve">. Жеке </w:t>
      </w:r>
      <w:proofErr w:type="spellStart"/>
      <w:r w:rsidRPr="001748D4">
        <w:rPr>
          <w:sz w:val="28"/>
          <w:szCs w:val="28"/>
        </w:rPr>
        <w:t>идентификаторлар</w:t>
      </w:r>
      <w:proofErr w:type="spellEnd"/>
      <w:r w:rsidRPr="001748D4">
        <w:rPr>
          <w:sz w:val="28"/>
          <w:szCs w:val="28"/>
        </w:rPr>
        <w:t xml:space="preserve"> мен </w:t>
      </w:r>
      <w:proofErr w:type="spellStart"/>
      <w:r w:rsidRPr="001748D4">
        <w:rPr>
          <w:sz w:val="28"/>
          <w:szCs w:val="28"/>
        </w:rPr>
        <w:t>деректерді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шығарғыштарға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бөлек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тапсырыс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беріледі</w:t>
      </w:r>
      <w:proofErr w:type="spellEnd"/>
      <w:r w:rsidRPr="001748D4">
        <w:rPr>
          <w:sz w:val="28"/>
          <w:szCs w:val="28"/>
        </w:rPr>
        <w:t>.</w:t>
      </w:r>
    </w:p>
    <w:p w14:paraId="1CDC5968" w14:textId="77777777" w:rsidR="001748D4" w:rsidRPr="001748D4" w:rsidRDefault="001748D4" w:rsidP="001748D4">
      <w:pPr>
        <w:ind w:firstLine="708"/>
        <w:jc w:val="both"/>
        <w:rPr>
          <w:sz w:val="28"/>
          <w:szCs w:val="28"/>
        </w:rPr>
      </w:pPr>
    </w:p>
    <w:p w14:paraId="6DBD659F" w14:textId="4C5E9BA2" w:rsidR="00160768" w:rsidRPr="001748D4" w:rsidRDefault="00160768" w:rsidP="001748D4">
      <w:pPr>
        <w:ind w:firstLine="708"/>
        <w:jc w:val="both"/>
        <w:rPr>
          <w:b/>
          <w:bCs/>
          <w:sz w:val="28"/>
          <w:szCs w:val="28"/>
        </w:rPr>
      </w:pPr>
      <w:r w:rsidRPr="001748D4">
        <w:rPr>
          <w:b/>
          <w:bCs/>
          <w:sz w:val="28"/>
          <w:szCs w:val="28"/>
        </w:rPr>
        <w:t xml:space="preserve">«Аккорд-АМДЗ» </w:t>
      </w:r>
      <w:proofErr w:type="spellStart"/>
      <w:r w:rsidRPr="001748D4">
        <w:rPr>
          <w:b/>
          <w:bCs/>
          <w:sz w:val="28"/>
          <w:szCs w:val="28"/>
        </w:rPr>
        <w:t>контроллерлері</w:t>
      </w:r>
      <w:proofErr w:type="spellEnd"/>
    </w:p>
    <w:p w14:paraId="6485802C" w14:textId="77777777" w:rsidR="001748D4" w:rsidRPr="001748D4" w:rsidRDefault="001748D4" w:rsidP="001748D4">
      <w:pPr>
        <w:ind w:firstLine="708"/>
        <w:jc w:val="both"/>
        <w:rPr>
          <w:b/>
          <w:bCs/>
          <w:sz w:val="28"/>
          <w:szCs w:val="28"/>
        </w:rPr>
      </w:pPr>
    </w:p>
    <w:p w14:paraId="15F07A7A" w14:textId="77777777" w:rsidR="00160768" w:rsidRPr="001748D4" w:rsidRDefault="00160768" w:rsidP="001748D4">
      <w:pPr>
        <w:ind w:firstLine="708"/>
        <w:jc w:val="both"/>
        <w:rPr>
          <w:sz w:val="28"/>
          <w:szCs w:val="28"/>
        </w:rPr>
      </w:pPr>
      <w:r w:rsidRPr="001748D4">
        <w:rPr>
          <w:sz w:val="28"/>
          <w:szCs w:val="28"/>
        </w:rPr>
        <w:t>«</w:t>
      </w:r>
      <w:proofErr w:type="spellStart"/>
      <w:r w:rsidRPr="001748D4">
        <w:rPr>
          <w:sz w:val="28"/>
          <w:szCs w:val="28"/>
        </w:rPr>
        <w:t>Akkord</w:t>
      </w:r>
      <w:proofErr w:type="spellEnd"/>
      <w:r w:rsidRPr="001748D4">
        <w:rPr>
          <w:sz w:val="28"/>
          <w:szCs w:val="28"/>
        </w:rPr>
        <w:t xml:space="preserve">-AMDZ» </w:t>
      </w:r>
      <w:proofErr w:type="spellStart"/>
      <w:r w:rsidRPr="001748D4">
        <w:rPr>
          <w:sz w:val="28"/>
          <w:szCs w:val="28"/>
        </w:rPr>
        <w:t>әртүрлі</w:t>
      </w:r>
      <w:proofErr w:type="spellEnd"/>
      <w:r w:rsidRPr="001748D4">
        <w:rPr>
          <w:sz w:val="28"/>
          <w:szCs w:val="28"/>
        </w:rPr>
        <w:t xml:space="preserve"> SVT шина </w:t>
      </w:r>
      <w:proofErr w:type="spellStart"/>
      <w:r w:rsidRPr="001748D4">
        <w:rPr>
          <w:sz w:val="28"/>
          <w:szCs w:val="28"/>
        </w:rPr>
        <w:t>интерфейстерімен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жұмыс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істеуге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арналған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әртүрлі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контроллерлерде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жүзеге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асырылуы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мүмкін</w:t>
      </w:r>
      <w:proofErr w:type="spellEnd"/>
      <w:r w:rsidRPr="001748D4">
        <w:rPr>
          <w:sz w:val="28"/>
          <w:szCs w:val="28"/>
        </w:rPr>
        <w:t xml:space="preserve">. </w:t>
      </w:r>
      <w:proofErr w:type="spellStart"/>
      <w:r w:rsidRPr="001748D4">
        <w:rPr>
          <w:sz w:val="28"/>
          <w:szCs w:val="28"/>
        </w:rPr>
        <w:t>Сонымен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бірге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оның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негізгі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функционалдығы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әрқашан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өзгеріссіз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қалады</w:t>
      </w:r>
      <w:proofErr w:type="spellEnd"/>
      <w:r w:rsidRPr="001748D4">
        <w:rPr>
          <w:sz w:val="28"/>
          <w:szCs w:val="28"/>
        </w:rPr>
        <w:t xml:space="preserve"> (</w:t>
      </w:r>
      <w:proofErr w:type="spellStart"/>
      <w:r w:rsidRPr="001748D4">
        <w:rPr>
          <w:sz w:val="28"/>
          <w:szCs w:val="28"/>
        </w:rPr>
        <w:t>контроллердің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түріне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қарамастан</w:t>
      </w:r>
      <w:proofErr w:type="spellEnd"/>
      <w:r w:rsidRPr="001748D4">
        <w:rPr>
          <w:sz w:val="28"/>
          <w:szCs w:val="28"/>
        </w:rPr>
        <w:t xml:space="preserve">) </w:t>
      </w:r>
      <w:proofErr w:type="spellStart"/>
      <w:r w:rsidRPr="001748D4">
        <w:rPr>
          <w:sz w:val="28"/>
          <w:szCs w:val="28"/>
        </w:rPr>
        <w:t>және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жобалық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және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пайдалану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құжаттамасында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жарияланған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және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көрсетілгенге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сәйкес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келеді</w:t>
      </w:r>
      <w:proofErr w:type="spellEnd"/>
      <w:r w:rsidRPr="001748D4">
        <w:rPr>
          <w:sz w:val="28"/>
          <w:szCs w:val="28"/>
        </w:rPr>
        <w:t>.</w:t>
      </w:r>
    </w:p>
    <w:p w14:paraId="45975B95" w14:textId="77777777" w:rsidR="00160768" w:rsidRPr="001748D4" w:rsidRDefault="00160768" w:rsidP="001748D4">
      <w:pPr>
        <w:jc w:val="both"/>
        <w:rPr>
          <w:sz w:val="28"/>
          <w:szCs w:val="28"/>
        </w:rPr>
      </w:pPr>
      <w:proofErr w:type="spellStart"/>
      <w:r w:rsidRPr="001748D4">
        <w:rPr>
          <w:sz w:val="28"/>
          <w:szCs w:val="28"/>
        </w:rPr>
        <w:t>Қажетті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опцияны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таңдау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үшін</w:t>
      </w:r>
      <w:proofErr w:type="spellEnd"/>
      <w:r w:rsidRPr="001748D4">
        <w:rPr>
          <w:sz w:val="28"/>
          <w:szCs w:val="28"/>
        </w:rPr>
        <w:t xml:space="preserve">, </w:t>
      </w:r>
      <w:proofErr w:type="spellStart"/>
      <w:r w:rsidRPr="001748D4">
        <w:rPr>
          <w:sz w:val="28"/>
          <w:szCs w:val="28"/>
        </w:rPr>
        <w:t>ең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алдымен</w:t>
      </w:r>
      <w:proofErr w:type="spellEnd"/>
      <w:r w:rsidRPr="001748D4">
        <w:rPr>
          <w:sz w:val="28"/>
          <w:szCs w:val="28"/>
        </w:rPr>
        <w:t xml:space="preserve">, Accord-AMDZ </w:t>
      </w:r>
      <w:proofErr w:type="spellStart"/>
      <w:r w:rsidRPr="001748D4">
        <w:rPr>
          <w:sz w:val="28"/>
          <w:szCs w:val="28"/>
        </w:rPr>
        <w:t>орнатуды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жоспарлап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отырған</w:t>
      </w:r>
      <w:proofErr w:type="spellEnd"/>
      <w:r w:rsidRPr="001748D4">
        <w:rPr>
          <w:sz w:val="28"/>
          <w:szCs w:val="28"/>
        </w:rPr>
        <w:t xml:space="preserve"> SVT </w:t>
      </w:r>
      <w:proofErr w:type="spellStart"/>
      <w:r w:rsidRPr="001748D4">
        <w:rPr>
          <w:sz w:val="28"/>
          <w:szCs w:val="28"/>
        </w:rPr>
        <w:t>шинасы</w:t>
      </w:r>
      <w:proofErr w:type="spellEnd"/>
      <w:r w:rsidRPr="001748D4">
        <w:rPr>
          <w:sz w:val="28"/>
          <w:szCs w:val="28"/>
        </w:rPr>
        <w:t xml:space="preserve"> бар бос </w:t>
      </w:r>
      <w:proofErr w:type="spellStart"/>
      <w:r w:rsidRPr="001748D4">
        <w:rPr>
          <w:sz w:val="28"/>
          <w:szCs w:val="28"/>
        </w:rPr>
        <w:t>ұяшықты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анықтаңыз</w:t>
      </w:r>
      <w:proofErr w:type="spellEnd"/>
      <w:r w:rsidRPr="001748D4">
        <w:rPr>
          <w:sz w:val="28"/>
          <w:szCs w:val="28"/>
        </w:rPr>
        <w:t>.</w:t>
      </w:r>
    </w:p>
    <w:p w14:paraId="5AA144FC" w14:textId="77777777" w:rsidR="00160768" w:rsidRPr="001748D4" w:rsidRDefault="00160768" w:rsidP="001748D4">
      <w:pPr>
        <w:ind w:firstLine="708"/>
        <w:jc w:val="both"/>
        <w:rPr>
          <w:sz w:val="28"/>
          <w:szCs w:val="28"/>
        </w:rPr>
      </w:pPr>
      <w:proofErr w:type="spellStart"/>
      <w:r w:rsidRPr="001748D4">
        <w:rPr>
          <w:sz w:val="28"/>
          <w:szCs w:val="28"/>
        </w:rPr>
        <w:t>Бұлай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болуы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мүмкін</w:t>
      </w:r>
      <w:proofErr w:type="spellEnd"/>
      <w:r w:rsidRPr="001748D4">
        <w:rPr>
          <w:sz w:val="28"/>
          <w:szCs w:val="28"/>
        </w:rPr>
        <w:t>:</w:t>
      </w:r>
    </w:p>
    <w:p w14:paraId="77E059ED" w14:textId="77777777" w:rsidR="00160768" w:rsidRPr="001748D4" w:rsidRDefault="00160768" w:rsidP="001748D4">
      <w:pPr>
        <w:jc w:val="both"/>
        <w:rPr>
          <w:sz w:val="28"/>
          <w:szCs w:val="28"/>
        </w:rPr>
      </w:pPr>
      <w:r w:rsidRPr="001748D4">
        <w:rPr>
          <w:sz w:val="28"/>
          <w:szCs w:val="28"/>
        </w:rPr>
        <w:sym w:font="Symbol" w:char="F02D"/>
      </w:r>
      <w:r w:rsidRPr="001748D4">
        <w:rPr>
          <w:sz w:val="28"/>
          <w:szCs w:val="28"/>
        </w:rPr>
        <w:t xml:space="preserve"> PCI </w:t>
      </w:r>
      <w:proofErr w:type="spellStart"/>
      <w:r w:rsidRPr="001748D4">
        <w:rPr>
          <w:sz w:val="28"/>
          <w:szCs w:val="28"/>
        </w:rPr>
        <w:t>немесе</w:t>
      </w:r>
      <w:proofErr w:type="spellEnd"/>
      <w:r w:rsidRPr="001748D4">
        <w:rPr>
          <w:sz w:val="28"/>
          <w:szCs w:val="28"/>
        </w:rPr>
        <w:t xml:space="preserve"> PCI-X - </w:t>
      </w:r>
      <w:proofErr w:type="spellStart"/>
      <w:r w:rsidRPr="001748D4">
        <w:rPr>
          <w:sz w:val="28"/>
          <w:szCs w:val="28"/>
        </w:rPr>
        <w:t>контроллерлер</w:t>
      </w:r>
      <w:proofErr w:type="spellEnd"/>
      <w:r w:rsidRPr="001748D4">
        <w:rPr>
          <w:sz w:val="28"/>
          <w:szCs w:val="28"/>
        </w:rPr>
        <w:t xml:space="preserve"> Accord-5MX </w:t>
      </w:r>
      <w:proofErr w:type="spellStart"/>
      <w:r w:rsidRPr="001748D4">
        <w:rPr>
          <w:sz w:val="28"/>
          <w:szCs w:val="28"/>
        </w:rPr>
        <w:t>немесе</w:t>
      </w:r>
      <w:proofErr w:type="spellEnd"/>
      <w:r w:rsidRPr="001748D4">
        <w:rPr>
          <w:sz w:val="28"/>
          <w:szCs w:val="28"/>
        </w:rPr>
        <w:t xml:space="preserve"> Accord-5.5</w:t>
      </w:r>
    </w:p>
    <w:p w14:paraId="74E6C5E4" w14:textId="77777777" w:rsidR="00160768" w:rsidRPr="001748D4" w:rsidRDefault="00160768" w:rsidP="001748D4">
      <w:pPr>
        <w:jc w:val="both"/>
        <w:rPr>
          <w:sz w:val="28"/>
          <w:szCs w:val="28"/>
        </w:rPr>
      </w:pPr>
      <w:r w:rsidRPr="001748D4">
        <w:rPr>
          <w:sz w:val="28"/>
          <w:szCs w:val="28"/>
        </w:rPr>
        <w:sym w:font="Symbol" w:char="F02D"/>
      </w:r>
      <w:r w:rsidRPr="001748D4">
        <w:rPr>
          <w:sz w:val="28"/>
          <w:szCs w:val="28"/>
        </w:rPr>
        <w:t xml:space="preserve"> PCI-</w:t>
      </w:r>
      <w:proofErr w:type="spellStart"/>
      <w:r w:rsidRPr="001748D4">
        <w:rPr>
          <w:sz w:val="28"/>
          <w:szCs w:val="28"/>
        </w:rPr>
        <w:t>express</w:t>
      </w:r>
      <w:proofErr w:type="spellEnd"/>
      <w:r w:rsidRPr="001748D4">
        <w:rPr>
          <w:sz w:val="28"/>
          <w:szCs w:val="28"/>
        </w:rPr>
        <w:t xml:space="preserve"> - </w:t>
      </w:r>
      <w:proofErr w:type="spellStart"/>
      <w:r w:rsidRPr="001748D4">
        <w:rPr>
          <w:sz w:val="28"/>
          <w:szCs w:val="28"/>
        </w:rPr>
        <w:t>контроллерлер</w:t>
      </w:r>
      <w:proofErr w:type="spellEnd"/>
      <w:r w:rsidRPr="001748D4">
        <w:rPr>
          <w:sz w:val="28"/>
          <w:szCs w:val="28"/>
        </w:rPr>
        <w:t xml:space="preserve"> Accord-5.</w:t>
      </w:r>
      <w:proofErr w:type="gramStart"/>
      <w:r w:rsidRPr="001748D4">
        <w:rPr>
          <w:sz w:val="28"/>
          <w:szCs w:val="28"/>
        </w:rPr>
        <w:t>5.e</w:t>
      </w:r>
      <w:proofErr w:type="gramEnd"/>
      <w:r w:rsidRPr="001748D4">
        <w:rPr>
          <w:sz w:val="28"/>
          <w:szCs w:val="28"/>
        </w:rPr>
        <w:t xml:space="preserve">, Accord-5.5.e </w:t>
      </w:r>
      <w:proofErr w:type="spellStart"/>
      <w:r w:rsidRPr="001748D4">
        <w:rPr>
          <w:sz w:val="28"/>
          <w:szCs w:val="28"/>
        </w:rPr>
        <w:t>new</w:t>
      </w:r>
      <w:proofErr w:type="spellEnd"/>
      <w:r w:rsidRPr="001748D4">
        <w:rPr>
          <w:sz w:val="28"/>
          <w:szCs w:val="28"/>
        </w:rPr>
        <w:t xml:space="preserve"> (Accord-LE) </w:t>
      </w:r>
      <w:proofErr w:type="spellStart"/>
      <w:r w:rsidRPr="001748D4">
        <w:rPr>
          <w:sz w:val="28"/>
          <w:szCs w:val="28"/>
        </w:rPr>
        <w:t>немесе</w:t>
      </w:r>
      <w:proofErr w:type="spellEnd"/>
      <w:r w:rsidRPr="001748D4">
        <w:rPr>
          <w:sz w:val="28"/>
          <w:szCs w:val="28"/>
        </w:rPr>
        <w:t xml:space="preserve"> Accord-GX</w:t>
      </w:r>
    </w:p>
    <w:p w14:paraId="00023792" w14:textId="689C6F3B" w:rsidR="00160768" w:rsidRPr="001748D4" w:rsidRDefault="001748D4" w:rsidP="001748D4">
      <w:pPr>
        <w:jc w:val="both"/>
        <w:rPr>
          <w:sz w:val="28"/>
          <w:szCs w:val="28"/>
        </w:rPr>
      </w:pPr>
      <w:r w:rsidRPr="001748D4">
        <w:rPr>
          <w:sz w:val="28"/>
          <w:szCs w:val="28"/>
        </w:rPr>
        <w:sym w:font="Symbol" w:char="F02D"/>
      </w:r>
      <w:r w:rsidRPr="001748D4">
        <w:rPr>
          <w:sz w:val="28"/>
          <w:szCs w:val="28"/>
        </w:rPr>
        <w:t xml:space="preserve"> </w:t>
      </w:r>
      <w:r w:rsidR="00160768" w:rsidRPr="001748D4">
        <w:rPr>
          <w:sz w:val="28"/>
          <w:szCs w:val="28"/>
        </w:rPr>
        <w:t>Mini PCI-</w:t>
      </w:r>
      <w:proofErr w:type="spellStart"/>
      <w:r w:rsidR="00160768" w:rsidRPr="001748D4">
        <w:rPr>
          <w:sz w:val="28"/>
          <w:szCs w:val="28"/>
        </w:rPr>
        <w:t>express</w:t>
      </w:r>
      <w:proofErr w:type="spellEnd"/>
      <w:r w:rsidR="00160768" w:rsidRPr="001748D4">
        <w:rPr>
          <w:sz w:val="28"/>
          <w:szCs w:val="28"/>
        </w:rPr>
        <w:t xml:space="preserve"> - Accord-GXM</w:t>
      </w:r>
    </w:p>
    <w:p w14:paraId="701A7F7A" w14:textId="77777777" w:rsidR="00160768" w:rsidRPr="001748D4" w:rsidRDefault="00160768" w:rsidP="001748D4">
      <w:pPr>
        <w:jc w:val="both"/>
        <w:rPr>
          <w:sz w:val="28"/>
          <w:szCs w:val="28"/>
        </w:rPr>
      </w:pPr>
      <w:r w:rsidRPr="001748D4">
        <w:rPr>
          <w:sz w:val="28"/>
          <w:szCs w:val="28"/>
        </w:rPr>
        <w:sym w:font="Symbol" w:char="F02D"/>
      </w:r>
      <w:r w:rsidRPr="001748D4">
        <w:rPr>
          <w:sz w:val="28"/>
          <w:szCs w:val="28"/>
        </w:rPr>
        <w:t xml:space="preserve"> Mini PCI-</w:t>
      </w:r>
      <w:proofErr w:type="spellStart"/>
      <w:r w:rsidRPr="001748D4">
        <w:rPr>
          <w:sz w:val="28"/>
          <w:szCs w:val="28"/>
        </w:rPr>
        <w:t>express</w:t>
      </w:r>
      <w:proofErr w:type="spellEnd"/>
      <w:r w:rsidRPr="001748D4">
        <w:rPr>
          <w:sz w:val="28"/>
          <w:szCs w:val="28"/>
        </w:rPr>
        <w:t xml:space="preserve"> жарты </w:t>
      </w:r>
      <w:proofErr w:type="spellStart"/>
      <w:r w:rsidRPr="001748D4">
        <w:rPr>
          <w:sz w:val="28"/>
          <w:szCs w:val="28"/>
        </w:rPr>
        <w:t>картасы</w:t>
      </w:r>
      <w:proofErr w:type="spellEnd"/>
      <w:r w:rsidRPr="001748D4">
        <w:rPr>
          <w:sz w:val="28"/>
          <w:szCs w:val="28"/>
        </w:rPr>
        <w:t xml:space="preserve"> - Accord-GXMH </w:t>
      </w:r>
      <w:proofErr w:type="spellStart"/>
      <w:r w:rsidRPr="001748D4">
        <w:rPr>
          <w:sz w:val="28"/>
          <w:szCs w:val="28"/>
        </w:rPr>
        <w:t>контроллері</w:t>
      </w:r>
      <w:proofErr w:type="spellEnd"/>
    </w:p>
    <w:p w14:paraId="4399684D" w14:textId="77777777" w:rsidR="00160768" w:rsidRPr="001748D4" w:rsidRDefault="00160768" w:rsidP="001748D4">
      <w:pPr>
        <w:jc w:val="both"/>
        <w:rPr>
          <w:sz w:val="28"/>
          <w:szCs w:val="28"/>
        </w:rPr>
      </w:pPr>
      <w:r w:rsidRPr="001748D4">
        <w:rPr>
          <w:sz w:val="28"/>
          <w:szCs w:val="28"/>
        </w:rPr>
        <w:sym w:font="Symbol" w:char="F02D"/>
      </w:r>
      <w:r w:rsidRPr="001748D4">
        <w:rPr>
          <w:sz w:val="28"/>
          <w:szCs w:val="28"/>
        </w:rPr>
        <w:t xml:space="preserve"> A </w:t>
      </w:r>
      <w:proofErr w:type="spellStart"/>
      <w:r w:rsidRPr="001748D4">
        <w:rPr>
          <w:sz w:val="28"/>
          <w:szCs w:val="28"/>
        </w:rPr>
        <w:t>және</w:t>
      </w:r>
      <w:proofErr w:type="spellEnd"/>
      <w:r w:rsidRPr="001748D4">
        <w:rPr>
          <w:sz w:val="28"/>
          <w:szCs w:val="28"/>
        </w:rPr>
        <w:t>/</w:t>
      </w:r>
      <w:proofErr w:type="spellStart"/>
      <w:r w:rsidRPr="001748D4">
        <w:rPr>
          <w:sz w:val="28"/>
          <w:szCs w:val="28"/>
        </w:rPr>
        <w:t>немесе</w:t>
      </w:r>
      <w:proofErr w:type="spellEnd"/>
      <w:r w:rsidRPr="001748D4">
        <w:rPr>
          <w:sz w:val="28"/>
          <w:szCs w:val="28"/>
        </w:rPr>
        <w:t xml:space="preserve"> E </w:t>
      </w:r>
      <w:proofErr w:type="spellStart"/>
      <w:r w:rsidRPr="001748D4">
        <w:rPr>
          <w:sz w:val="28"/>
          <w:szCs w:val="28"/>
        </w:rPr>
        <w:t>пернелері</w:t>
      </w:r>
      <w:proofErr w:type="spellEnd"/>
      <w:r w:rsidRPr="001748D4">
        <w:rPr>
          <w:sz w:val="28"/>
          <w:szCs w:val="28"/>
        </w:rPr>
        <w:t xml:space="preserve"> бар M.2 (PCI-экспресс </w:t>
      </w:r>
      <w:proofErr w:type="spellStart"/>
      <w:r w:rsidRPr="001748D4">
        <w:rPr>
          <w:sz w:val="28"/>
          <w:szCs w:val="28"/>
        </w:rPr>
        <w:t>интерфейсі</w:t>
      </w:r>
      <w:proofErr w:type="spellEnd"/>
      <w:r w:rsidRPr="001748D4">
        <w:rPr>
          <w:sz w:val="28"/>
          <w:szCs w:val="28"/>
        </w:rPr>
        <w:t>) — «Akkord-M.2»</w:t>
      </w:r>
    </w:p>
    <w:p w14:paraId="6F4338D9" w14:textId="70930E85" w:rsidR="00160768" w:rsidRPr="001748D4" w:rsidRDefault="00160768" w:rsidP="001748D4">
      <w:pPr>
        <w:ind w:firstLine="708"/>
        <w:jc w:val="both"/>
        <w:rPr>
          <w:sz w:val="28"/>
          <w:szCs w:val="28"/>
        </w:rPr>
      </w:pPr>
      <w:proofErr w:type="spellStart"/>
      <w:r w:rsidRPr="001748D4">
        <w:rPr>
          <w:sz w:val="28"/>
          <w:szCs w:val="28"/>
        </w:rPr>
        <w:lastRenderedPageBreak/>
        <w:t>Барлық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контроллерлер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функцияларды</w:t>
      </w:r>
      <w:proofErr w:type="spellEnd"/>
      <w:r w:rsidRPr="001748D4">
        <w:rPr>
          <w:sz w:val="28"/>
          <w:szCs w:val="28"/>
        </w:rPr>
        <w:t xml:space="preserve"> «</w:t>
      </w:r>
      <w:proofErr w:type="spellStart"/>
      <w:r w:rsidRPr="001748D4">
        <w:rPr>
          <w:sz w:val="28"/>
          <w:szCs w:val="28"/>
        </w:rPr>
        <w:t>Akkord</w:t>
      </w:r>
      <w:proofErr w:type="spellEnd"/>
      <w:r w:rsidRPr="001748D4">
        <w:rPr>
          <w:sz w:val="28"/>
          <w:szCs w:val="28"/>
        </w:rPr>
        <w:t>-AMDZ»-дан «</w:t>
      </w:r>
      <w:proofErr w:type="spellStart"/>
      <w:r w:rsidRPr="001748D4">
        <w:rPr>
          <w:sz w:val="28"/>
          <w:szCs w:val="28"/>
        </w:rPr>
        <w:t>Akkord</w:t>
      </w:r>
      <w:proofErr w:type="spellEnd"/>
      <w:r w:rsidRPr="001748D4">
        <w:rPr>
          <w:sz w:val="28"/>
          <w:szCs w:val="28"/>
        </w:rPr>
        <w:t>» PAK-</w:t>
      </w:r>
      <w:proofErr w:type="spellStart"/>
      <w:r w:rsidRPr="001748D4">
        <w:rPr>
          <w:sz w:val="28"/>
          <w:szCs w:val="28"/>
        </w:rPr>
        <w:t>қа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дейін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кеңейту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мүмкіндігін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береді</w:t>
      </w:r>
      <w:proofErr w:type="spellEnd"/>
      <w:r w:rsidRPr="001748D4">
        <w:rPr>
          <w:sz w:val="28"/>
          <w:szCs w:val="28"/>
        </w:rPr>
        <w:t xml:space="preserve"> (</w:t>
      </w:r>
      <w:proofErr w:type="spellStart"/>
      <w:r w:rsidRPr="001748D4">
        <w:rPr>
          <w:sz w:val="28"/>
          <w:szCs w:val="28"/>
        </w:rPr>
        <w:t>мысалы</w:t>
      </w:r>
      <w:proofErr w:type="spellEnd"/>
      <w:r w:rsidRPr="001748D4">
        <w:rPr>
          <w:sz w:val="28"/>
          <w:szCs w:val="28"/>
        </w:rPr>
        <w:t>, «Akkord-Win32 / 64», «</w:t>
      </w:r>
      <w:proofErr w:type="spellStart"/>
      <w:r w:rsidRPr="001748D4">
        <w:rPr>
          <w:sz w:val="28"/>
          <w:szCs w:val="28"/>
        </w:rPr>
        <w:t>Akkord</w:t>
      </w:r>
      <w:proofErr w:type="spellEnd"/>
      <w:r w:rsidRPr="001748D4">
        <w:rPr>
          <w:sz w:val="28"/>
          <w:szCs w:val="28"/>
        </w:rPr>
        <w:t>-X», «</w:t>
      </w:r>
      <w:proofErr w:type="spellStart"/>
      <w:r w:rsidRPr="001748D4">
        <w:rPr>
          <w:sz w:val="28"/>
          <w:szCs w:val="28"/>
        </w:rPr>
        <w:t>Akkord</w:t>
      </w:r>
      <w:proofErr w:type="spellEnd"/>
      <w:r w:rsidRPr="001748D4">
        <w:rPr>
          <w:sz w:val="28"/>
          <w:szCs w:val="28"/>
        </w:rPr>
        <w:t xml:space="preserve">-V.»). Кез </w:t>
      </w:r>
      <w:proofErr w:type="spellStart"/>
      <w:r w:rsidRPr="001748D4">
        <w:rPr>
          <w:sz w:val="28"/>
          <w:szCs w:val="28"/>
        </w:rPr>
        <w:t>келген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контроллерге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негізделген</w:t>
      </w:r>
      <w:proofErr w:type="spellEnd"/>
      <w:r w:rsidRPr="001748D4">
        <w:rPr>
          <w:sz w:val="28"/>
          <w:szCs w:val="28"/>
        </w:rPr>
        <w:t xml:space="preserve"> «</w:t>
      </w:r>
      <w:proofErr w:type="spellStart"/>
      <w:r w:rsidRPr="001748D4">
        <w:rPr>
          <w:sz w:val="28"/>
          <w:szCs w:val="28"/>
        </w:rPr>
        <w:t>Akkord</w:t>
      </w:r>
      <w:proofErr w:type="spellEnd"/>
      <w:r w:rsidRPr="001748D4">
        <w:rPr>
          <w:sz w:val="28"/>
          <w:szCs w:val="28"/>
        </w:rPr>
        <w:t xml:space="preserve">-AMDZ» </w:t>
      </w:r>
      <w:proofErr w:type="spellStart"/>
      <w:r w:rsidRPr="001748D4">
        <w:rPr>
          <w:sz w:val="28"/>
          <w:szCs w:val="28"/>
        </w:rPr>
        <w:t>таңдауға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болады</w:t>
      </w:r>
      <w:proofErr w:type="spellEnd"/>
      <w:r w:rsidRPr="001748D4">
        <w:rPr>
          <w:sz w:val="28"/>
          <w:szCs w:val="28"/>
        </w:rPr>
        <w:t xml:space="preserve">, </w:t>
      </w:r>
      <w:proofErr w:type="spellStart"/>
      <w:r w:rsidRPr="001748D4">
        <w:rPr>
          <w:sz w:val="28"/>
          <w:szCs w:val="28"/>
        </w:rPr>
        <w:t>егер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кейінірек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кіруді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басқару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бағдарламалық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құралын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қосу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қажет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болса</w:t>
      </w:r>
      <w:proofErr w:type="spellEnd"/>
      <w:r w:rsidRPr="001748D4">
        <w:rPr>
          <w:sz w:val="28"/>
          <w:szCs w:val="28"/>
        </w:rPr>
        <w:t xml:space="preserve">, </w:t>
      </w:r>
      <w:proofErr w:type="spellStart"/>
      <w:r w:rsidRPr="001748D4">
        <w:rPr>
          <w:sz w:val="28"/>
          <w:szCs w:val="28"/>
        </w:rPr>
        <w:t>компоненттер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үйлесімсіз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болады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деп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қорықпай</w:t>
      </w:r>
      <w:proofErr w:type="spellEnd"/>
      <w:r w:rsidRPr="001748D4">
        <w:rPr>
          <w:sz w:val="28"/>
          <w:szCs w:val="28"/>
        </w:rPr>
        <w:t>.</w:t>
      </w:r>
    </w:p>
    <w:p w14:paraId="54A0EBCB" w14:textId="77777777" w:rsidR="001748D4" w:rsidRPr="001748D4" w:rsidRDefault="001748D4" w:rsidP="001748D4">
      <w:pPr>
        <w:ind w:firstLine="708"/>
        <w:jc w:val="both"/>
        <w:rPr>
          <w:sz w:val="28"/>
          <w:szCs w:val="28"/>
        </w:rPr>
      </w:pPr>
    </w:p>
    <w:p w14:paraId="00E8C5BC" w14:textId="3C829EBE" w:rsidR="00160768" w:rsidRPr="001748D4" w:rsidRDefault="00160768" w:rsidP="001748D4">
      <w:pPr>
        <w:jc w:val="both"/>
        <w:rPr>
          <w:b/>
          <w:bCs/>
          <w:sz w:val="28"/>
          <w:szCs w:val="28"/>
        </w:rPr>
      </w:pPr>
      <w:proofErr w:type="spellStart"/>
      <w:r w:rsidRPr="001748D4">
        <w:rPr>
          <w:b/>
          <w:bCs/>
          <w:sz w:val="28"/>
          <w:szCs w:val="28"/>
        </w:rPr>
        <w:t>Идентификаторлар</w:t>
      </w:r>
      <w:proofErr w:type="spellEnd"/>
    </w:p>
    <w:p w14:paraId="7A10AA40" w14:textId="77777777" w:rsidR="001748D4" w:rsidRPr="001748D4" w:rsidRDefault="001748D4" w:rsidP="001748D4">
      <w:pPr>
        <w:jc w:val="both"/>
        <w:rPr>
          <w:b/>
          <w:bCs/>
          <w:sz w:val="28"/>
          <w:szCs w:val="28"/>
        </w:rPr>
      </w:pPr>
    </w:p>
    <w:p w14:paraId="7CF67C29" w14:textId="77777777" w:rsidR="00160768" w:rsidRPr="001748D4" w:rsidRDefault="00160768" w:rsidP="001748D4">
      <w:pPr>
        <w:ind w:firstLine="708"/>
        <w:jc w:val="both"/>
        <w:rPr>
          <w:sz w:val="28"/>
          <w:szCs w:val="28"/>
        </w:rPr>
      </w:pPr>
      <w:proofErr w:type="spellStart"/>
      <w:r w:rsidRPr="001748D4">
        <w:rPr>
          <w:sz w:val="28"/>
          <w:szCs w:val="28"/>
        </w:rPr>
        <w:t>Пайдаланушы</w:t>
      </w:r>
      <w:proofErr w:type="spellEnd"/>
      <w:r w:rsidRPr="001748D4">
        <w:rPr>
          <w:sz w:val="28"/>
          <w:szCs w:val="28"/>
        </w:rPr>
        <w:t xml:space="preserve"> идентификаторы </w:t>
      </w:r>
      <w:proofErr w:type="spellStart"/>
      <w:r w:rsidRPr="001748D4">
        <w:rPr>
          <w:sz w:val="28"/>
          <w:szCs w:val="28"/>
        </w:rPr>
        <w:t>ретінде</w:t>
      </w:r>
      <w:proofErr w:type="spellEnd"/>
      <w:r w:rsidRPr="001748D4">
        <w:rPr>
          <w:sz w:val="28"/>
          <w:szCs w:val="28"/>
        </w:rPr>
        <w:t xml:space="preserve"> USB </w:t>
      </w:r>
      <w:proofErr w:type="spellStart"/>
      <w:r w:rsidRPr="001748D4">
        <w:rPr>
          <w:sz w:val="28"/>
          <w:szCs w:val="28"/>
        </w:rPr>
        <w:t>токендері</w:t>
      </w:r>
      <w:proofErr w:type="spellEnd"/>
      <w:r w:rsidRPr="001748D4">
        <w:rPr>
          <w:sz w:val="28"/>
          <w:szCs w:val="28"/>
        </w:rPr>
        <w:t xml:space="preserve">, USB </w:t>
      </w:r>
      <w:proofErr w:type="spellStart"/>
      <w:r w:rsidRPr="001748D4">
        <w:rPr>
          <w:sz w:val="28"/>
          <w:szCs w:val="28"/>
        </w:rPr>
        <w:t>кілттері</w:t>
      </w:r>
      <w:proofErr w:type="spellEnd"/>
      <w:r w:rsidRPr="001748D4">
        <w:rPr>
          <w:sz w:val="28"/>
          <w:szCs w:val="28"/>
        </w:rPr>
        <w:t xml:space="preserve">, смарт </w:t>
      </w:r>
      <w:proofErr w:type="spellStart"/>
      <w:r w:rsidRPr="001748D4">
        <w:rPr>
          <w:sz w:val="28"/>
          <w:szCs w:val="28"/>
        </w:rPr>
        <w:t>карталары</w:t>
      </w:r>
      <w:proofErr w:type="spellEnd"/>
      <w:r w:rsidRPr="001748D4">
        <w:rPr>
          <w:sz w:val="28"/>
          <w:szCs w:val="28"/>
        </w:rPr>
        <w:t xml:space="preserve">, SHIPKA </w:t>
      </w:r>
      <w:proofErr w:type="spellStart"/>
      <w:r w:rsidRPr="001748D4">
        <w:rPr>
          <w:sz w:val="28"/>
          <w:szCs w:val="28"/>
        </w:rPr>
        <w:t>құрылғылары</w:t>
      </w:r>
      <w:proofErr w:type="spellEnd"/>
      <w:r w:rsidRPr="001748D4">
        <w:rPr>
          <w:sz w:val="28"/>
          <w:szCs w:val="28"/>
        </w:rPr>
        <w:t xml:space="preserve"> (SHIPKA-</w:t>
      </w:r>
      <w:proofErr w:type="spellStart"/>
      <w:r w:rsidRPr="001748D4">
        <w:rPr>
          <w:sz w:val="28"/>
          <w:szCs w:val="28"/>
        </w:rPr>
        <w:t>light</w:t>
      </w:r>
      <w:proofErr w:type="spellEnd"/>
      <w:r w:rsidRPr="001748D4">
        <w:rPr>
          <w:sz w:val="28"/>
          <w:szCs w:val="28"/>
        </w:rPr>
        <w:t xml:space="preserve"> Slim, SHIPKA-2.0 CCID </w:t>
      </w:r>
      <w:proofErr w:type="spellStart"/>
      <w:r w:rsidRPr="001748D4">
        <w:rPr>
          <w:sz w:val="28"/>
          <w:szCs w:val="28"/>
        </w:rPr>
        <w:t>немесе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басқа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үлгілер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негізінде</w:t>
      </w:r>
      <w:proofErr w:type="spellEnd"/>
      <w:r w:rsidRPr="001748D4">
        <w:rPr>
          <w:sz w:val="28"/>
          <w:szCs w:val="28"/>
        </w:rPr>
        <w:t xml:space="preserve">), TM </w:t>
      </w:r>
      <w:proofErr w:type="spellStart"/>
      <w:r w:rsidRPr="001748D4">
        <w:rPr>
          <w:sz w:val="28"/>
          <w:szCs w:val="28"/>
        </w:rPr>
        <w:t>идентификаторлары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пайдаланылуы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мүмкін</w:t>
      </w:r>
      <w:proofErr w:type="spellEnd"/>
      <w:r w:rsidRPr="001748D4">
        <w:rPr>
          <w:sz w:val="28"/>
          <w:szCs w:val="28"/>
        </w:rPr>
        <w:t>.</w:t>
      </w:r>
    </w:p>
    <w:p w14:paraId="1C1C89C7" w14:textId="77777777" w:rsidR="00160768" w:rsidRPr="001748D4" w:rsidRDefault="00160768" w:rsidP="001748D4">
      <w:pPr>
        <w:jc w:val="both"/>
        <w:rPr>
          <w:sz w:val="28"/>
          <w:szCs w:val="28"/>
        </w:rPr>
      </w:pPr>
      <w:proofErr w:type="spellStart"/>
      <w:r w:rsidRPr="001748D4">
        <w:rPr>
          <w:sz w:val="28"/>
          <w:szCs w:val="28"/>
        </w:rPr>
        <w:t>Идентификаторлардың</w:t>
      </w:r>
      <w:proofErr w:type="spellEnd"/>
      <w:r w:rsidRPr="001748D4">
        <w:rPr>
          <w:sz w:val="28"/>
          <w:szCs w:val="28"/>
        </w:rPr>
        <w:t xml:space="preserve"> саны мен </w:t>
      </w:r>
      <w:proofErr w:type="spellStart"/>
      <w:r w:rsidRPr="001748D4">
        <w:rPr>
          <w:sz w:val="28"/>
          <w:szCs w:val="28"/>
        </w:rPr>
        <w:t>түрі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кешен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жеткізілген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кезде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келісіледі</w:t>
      </w:r>
      <w:proofErr w:type="spellEnd"/>
      <w:r w:rsidRPr="001748D4">
        <w:rPr>
          <w:sz w:val="28"/>
          <w:szCs w:val="28"/>
        </w:rPr>
        <w:t xml:space="preserve">. Жеке </w:t>
      </w:r>
      <w:proofErr w:type="spellStart"/>
      <w:r w:rsidRPr="001748D4">
        <w:rPr>
          <w:sz w:val="28"/>
          <w:szCs w:val="28"/>
        </w:rPr>
        <w:t>идентификаторларға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бөлек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тапсырыс</w:t>
      </w:r>
      <w:proofErr w:type="spellEnd"/>
      <w:r w:rsidRPr="001748D4">
        <w:rPr>
          <w:sz w:val="28"/>
          <w:szCs w:val="28"/>
        </w:rPr>
        <w:t xml:space="preserve"> беру керек.</w:t>
      </w:r>
    </w:p>
    <w:p w14:paraId="0DDE64B3" w14:textId="77777777" w:rsidR="00160768" w:rsidRPr="001748D4" w:rsidRDefault="00160768" w:rsidP="001748D4">
      <w:pPr>
        <w:jc w:val="both"/>
        <w:rPr>
          <w:sz w:val="28"/>
          <w:szCs w:val="28"/>
        </w:rPr>
      </w:pPr>
      <w:proofErr w:type="spellStart"/>
      <w:r w:rsidRPr="001748D4">
        <w:rPr>
          <w:sz w:val="28"/>
          <w:szCs w:val="28"/>
        </w:rPr>
        <w:t>Ақпарат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тартқыштар</w:t>
      </w:r>
      <w:proofErr w:type="spellEnd"/>
    </w:p>
    <w:p w14:paraId="27C9CC7E" w14:textId="77777777" w:rsidR="00160768" w:rsidRPr="001748D4" w:rsidRDefault="00160768" w:rsidP="001748D4">
      <w:pPr>
        <w:jc w:val="both"/>
        <w:rPr>
          <w:sz w:val="28"/>
          <w:szCs w:val="28"/>
        </w:rPr>
      </w:pPr>
      <w:proofErr w:type="spellStart"/>
      <w:r w:rsidRPr="001748D4">
        <w:rPr>
          <w:sz w:val="28"/>
          <w:szCs w:val="28"/>
        </w:rPr>
        <w:t>Деректерді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шығарғыштар</w:t>
      </w:r>
      <w:proofErr w:type="spellEnd"/>
      <w:r w:rsidRPr="001748D4">
        <w:rPr>
          <w:sz w:val="28"/>
          <w:szCs w:val="28"/>
        </w:rPr>
        <w:t xml:space="preserve"> TM-</w:t>
      </w:r>
      <w:proofErr w:type="spellStart"/>
      <w:r w:rsidRPr="001748D4">
        <w:rPr>
          <w:sz w:val="28"/>
          <w:szCs w:val="28"/>
        </w:rPr>
        <w:t>идентификаторлардан</w:t>
      </w:r>
      <w:proofErr w:type="spellEnd"/>
      <w:r w:rsidRPr="001748D4">
        <w:rPr>
          <w:sz w:val="28"/>
          <w:szCs w:val="28"/>
        </w:rPr>
        <w:t xml:space="preserve">, смарт </w:t>
      </w:r>
      <w:proofErr w:type="spellStart"/>
      <w:r w:rsidRPr="001748D4">
        <w:rPr>
          <w:sz w:val="28"/>
          <w:szCs w:val="28"/>
        </w:rPr>
        <w:t>карталардан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және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контактісіз</w:t>
      </w:r>
      <w:proofErr w:type="spellEnd"/>
      <w:r w:rsidRPr="001748D4">
        <w:rPr>
          <w:sz w:val="28"/>
          <w:szCs w:val="28"/>
        </w:rPr>
        <w:t xml:space="preserve"> RFID </w:t>
      </w:r>
      <w:proofErr w:type="spellStart"/>
      <w:r w:rsidRPr="001748D4">
        <w:rPr>
          <w:sz w:val="28"/>
          <w:szCs w:val="28"/>
        </w:rPr>
        <w:t>тегтерінен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деректерді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оқуға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арналған</w:t>
      </w:r>
      <w:proofErr w:type="spellEnd"/>
      <w:r w:rsidRPr="001748D4">
        <w:rPr>
          <w:sz w:val="28"/>
          <w:szCs w:val="28"/>
        </w:rPr>
        <w:t>.</w:t>
      </w:r>
    </w:p>
    <w:p w14:paraId="03B6D0B9" w14:textId="77777777" w:rsidR="00160768" w:rsidRPr="001748D4" w:rsidRDefault="00160768" w:rsidP="001748D4">
      <w:pPr>
        <w:jc w:val="both"/>
        <w:rPr>
          <w:sz w:val="28"/>
          <w:szCs w:val="28"/>
        </w:rPr>
      </w:pPr>
    </w:p>
    <w:p w14:paraId="1771FF9C" w14:textId="77777777" w:rsidR="00160768" w:rsidRPr="001748D4" w:rsidRDefault="00160768" w:rsidP="001748D4">
      <w:pPr>
        <w:jc w:val="both"/>
        <w:rPr>
          <w:b/>
          <w:bCs/>
          <w:sz w:val="28"/>
          <w:szCs w:val="28"/>
        </w:rPr>
      </w:pPr>
      <w:r w:rsidRPr="001748D4">
        <w:rPr>
          <w:b/>
          <w:bCs/>
          <w:sz w:val="28"/>
          <w:szCs w:val="28"/>
        </w:rPr>
        <w:t xml:space="preserve">II </w:t>
      </w:r>
      <w:proofErr w:type="spellStart"/>
      <w:r w:rsidRPr="001748D4">
        <w:rPr>
          <w:b/>
          <w:bCs/>
          <w:sz w:val="28"/>
          <w:szCs w:val="28"/>
        </w:rPr>
        <w:t>Практикалық</w:t>
      </w:r>
      <w:proofErr w:type="spellEnd"/>
      <w:r w:rsidRPr="001748D4">
        <w:rPr>
          <w:b/>
          <w:bCs/>
          <w:sz w:val="28"/>
          <w:szCs w:val="28"/>
        </w:rPr>
        <w:t xml:space="preserve"> </w:t>
      </w:r>
      <w:proofErr w:type="spellStart"/>
      <w:r w:rsidRPr="001748D4">
        <w:rPr>
          <w:b/>
          <w:bCs/>
          <w:sz w:val="28"/>
          <w:szCs w:val="28"/>
        </w:rPr>
        <w:t>тапсырма</w:t>
      </w:r>
      <w:proofErr w:type="spellEnd"/>
    </w:p>
    <w:p w14:paraId="0B67B235" w14:textId="77777777" w:rsidR="00160768" w:rsidRPr="001748D4" w:rsidRDefault="00160768" w:rsidP="001748D4">
      <w:pPr>
        <w:jc w:val="both"/>
        <w:rPr>
          <w:sz w:val="28"/>
          <w:szCs w:val="28"/>
        </w:rPr>
      </w:pPr>
    </w:p>
    <w:p w14:paraId="242C4704" w14:textId="77777777" w:rsidR="00160768" w:rsidRPr="001748D4" w:rsidRDefault="00160768" w:rsidP="001748D4">
      <w:pPr>
        <w:jc w:val="both"/>
        <w:rPr>
          <w:sz w:val="28"/>
          <w:szCs w:val="28"/>
        </w:rPr>
      </w:pPr>
      <w:r w:rsidRPr="001748D4">
        <w:rPr>
          <w:sz w:val="28"/>
          <w:szCs w:val="28"/>
        </w:rPr>
        <w:t>1. «</w:t>
      </w:r>
      <w:proofErr w:type="spellStart"/>
      <w:r w:rsidRPr="001748D4">
        <w:rPr>
          <w:sz w:val="28"/>
          <w:szCs w:val="28"/>
        </w:rPr>
        <w:t>Akkord</w:t>
      </w:r>
      <w:proofErr w:type="spellEnd"/>
      <w:r w:rsidRPr="001748D4">
        <w:rPr>
          <w:sz w:val="28"/>
          <w:szCs w:val="28"/>
        </w:rPr>
        <w:t xml:space="preserve">-AMDZ» ҰСД </w:t>
      </w:r>
      <w:proofErr w:type="spellStart"/>
      <w:r w:rsidRPr="001748D4">
        <w:rPr>
          <w:sz w:val="28"/>
          <w:szCs w:val="28"/>
        </w:rPr>
        <w:t>ақпараттық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қауіпсіздік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құралдарының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бағдарламалық-аппараттық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кешенімен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танысыңыз</w:t>
      </w:r>
      <w:proofErr w:type="spellEnd"/>
      <w:r w:rsidRPr="001748D4">
        <w:rPr>
          <w:sz w:val="28"/>
          <w:szCs w:val="28"/>
        </w:rPr>
        <w:t>.</w:t>
      </w:r>
    </w:p>
    <w:p w14:paraId="51AD1AED" w14:textId="77777777" w:rsidR="00160768" w:rsidRPr="001748D4" w:rsidRDefault="00160768" w:rsidP="001748D4">
      <w:pPr>
        <w:jc w:val="both"/>
        <w:rPr>
          <w:sz w:val="28"/>
          <w:szCs w:val="28"/>
        </w:rPr>
      </w:pPr>
      <w:r w:rsidRPr="001748D4">
        <w:rPr>
          <w:sz w:val="28"/>
          <w:szCs w:val="28"/>
        </w:rPr>
        <w:t xml:space="preserve">2. </w:t>
      </w:r>
      <w:proofErr w:type="spellStart"/>
      <w:r w:rsidRPr="001748D4">
        <w:rPr>
          <w:sz w:val="28"/>
          <w:szCs w:val="28"/>
        </w:rPr>
        <w:t>Аппараттық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сенімді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жүктеу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модулін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пайдаланып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ықтимал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қорғау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механизмдерін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зерттеңіз</w:t>
      </w:r>
      <w:proofErr w:type="spellEnd"/>
    </w:p>
    <w:p w14:paraId="78EED1F5" w14:textId="77777777" w:rsidR="00160768" w:rsidRPr="001748D4" w:rsidRDefault="00160768" w:rsidP="001748D4">
      <w:pPr>
        <w:jc w:val="both"/>
        <w:rPr>
          <w:sz w:val="28"/>
          <w:szCs w:val="28"/>
        </w:rPr>
      </w:pPr>
      <w:r w:rsidRPr="001748D4">
        <w:rPr>
          <w:sz w:val="28"/>
          <w:szCs w:val="28"/>
        </w:rPr>
        <w:t>3. «</w:t>
      </w:r>
      <w:proofErr w:type="spellStart"/>
      <w:r w:rsidRPr="001748D4">
        <w:rPr>
          <w:sz w:val="28"/>
          <w:szCs w:val="28"/>
        </w:rPr>
        <w:t>Akkord</w:t>
      </w:r>
      <w:proofErr w:type="spellEnd"/>
      <w:r w:rsidRPr="001748D4">
        <w:rPr>
          <w:sz w:val="28"/>
          <w:szCs w:val="28"/>
        </w:rPr>
        <w:t xml:space="preserve">-AMDZ» </w:t>
      </w:r>
      <w:proofErr w:type="spellStart"/>
      <w:r w:rsidRPr="001748D4">
        <w:rPr>
          <w:sz w:val="28"/>
          <w:szCs w:val="28"/>
        </w:rPr>
        <w:t>жүйесінің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құрылымдық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схемасын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сипаттаңыз</w:t>
      </w:r>
      <w:proofErr w:type="spellEnd"/>
      <w:r w:rsidRPr="001748D4">
        <w:rPr>
          <w:sz w:val="28"/>
          <w:szCs w:val="28"/>
        </w:rPr>
        <w:t>.</w:t>
      </w:r>
    </w:p>
    <w:p w14:paraId="7CF9985D" w14:textId="77777777" w:rsidR="00160768" w:rsidRPr="001748D4" w:rsidRDefault="00160768" w:rsidP="001748D4">
      <w:pPr>
        <w:jc w:val="both"/>
        <w:rPr>
          <w:sz w:val="28"/>
          <w:szCs w:val="28"/>
        </w:rPr>
      </w:pPr>
      <w:r w:rsidRPr="001748D4">
        <w:rPr>
          <w:sz w:val="28"/>
          <w:szCs w:val="28"/>
        </w:rPr>
        <w:t xml:space="preserve">4. </w:t>
      </w:r>
      <w:proofErr w:type="spellStart"/>
      <w:r w:rsidRPr="001748D4">
        <w:rPr>
          <w:sz w:val="28"/>
          <w:szCs w:val="28"/>
        </w:rPr>
        <w:t>Ақпараттық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қауіпсіздікті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қамтамасыз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ету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үшін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бағдарламалық-аппараттық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кешеннің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техникалық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сипаттамаларын</w:t>
      </w:r>
      <w:proofErr w:type="spellEnd"/>
      <w:r w:rsidRPr="001748D4">
        <w:rPr>
          <w:sz w:val="28"/>
          <w:szCs w:val="28"/>
        </w:rPr>
        <w:t xml:space="preserve"> </w:t>
      </w:r>
      <w:proofErr w:type="spellStart"/>
      <w:r w:rsidRPr="001748D4">
        <w:rPr>
          <w:sz w:val="28"/>
          <w:szCs w:val="28"/>
        </w:rPr>
        <w:t>негіздеу</w:t>
      </w:r>
      <w:proofErr w:type="spellEnd"/>
      <w:r w:rsidRPr="001748D4">
        <w:rPr>
          <w:sz w:val="28"/>
          <w:szCs w:val="28"/>
        </w:rPr>
        <w:t>.</w:t>
      </w:r>
    </w:p>
    <w:p w14:paraId="0CC6F023" w14:textId="77777777" w:rsidR="00160768" w:rsidRPr="00160768" w:rsidRDefault="00160768" w:rsidP="00160768"/>
    <w:p w14:paraId="5775B76F" w14:textId="77777777" w:rsidR="00104DED" w:rsidRDefault="00104DED"/>
    <w:sectPr w:rsidR="00104D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3451B"/>
    <w:multiLevelType w:val="hybridMultilevel"/>
    <w:tmpl w:val="CD8C2A26"/>
    <w:lvl w:ilvl="0" w:tplc="CD7E0A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71F2CC4"/>
    <w:multiLevelType w:val="hybridMultilevel"/>
    <w:tmpl w:val="2780E0EA"/>
    <w:lvl w:ilvl="0" w:tplc="CD7E0AE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47"/>
    <w:rsid w:val="000E4347"/>
    <w:rsid w:val="00104DED"/>
    <w:rsid w:val="00160768"/>
    <w:rsid w:val="001748D4"/>
    <w:rsid w:val="0030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6E49"/>
  <w15:docId w15:val="{91C6CE2D-E838-4C17-BDC9-C84AADB1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60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768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60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468A3-E9E9-4B34-A09B-8136663D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</dc:creator>
  <cp:keywords/>
  <dc:description/>
  <cp:lastModifiedBy>Админ</cp:lastModifiedBy>
  <cp:revision>2</cp:revision>
  <dcterms:created xsi:type="dcterms:W3CDTF">2022-09-19T12:56:00Z</dcterms:created>
  <dcterms:modified xsi:type="dcterms:W3CDTF">2022-09-19T12:56:00Z</dcterms:modified>
</cp:coreProperties>
</file>